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7F9" w:rsidRPr="00C037F9" w:rsidRDefault="00C037F9" w:rsidP="00C037F9">
      <w:pPr>
        <w:autoSpaceDE w:val="0"/>
        <w:autoSpaceDN w:val="0"/>
        <w:adjustRightInd w:val="0"/>
        <w:spacing w:after="0" w:line="240" w:lineRule="auto"/>
        <w:jc w:val="center"/>
        <w:rPr>
          <w:rFonts w:ascii="Times New Roman" w:hAnsi="Times New Roman" w:cs="Times New Roman"/>
          <w:b/>
          <w:bCs/>
          <w:sz w:val="32"/>
          <w:szCs w:val="27"/>
        </w:rPr>
      </w:pPr>
      <w:r w:rsidRPr="00C037F9">
        <w:rPr>
          <w:rFonts w:ascii="Times New Roman" w:hAnsi="Times New Roman" w:cs="Times New Roman"/>
          <w:b/>
          <w:bCs/>
          <w:sz w:val="32"/>
          <w:szCs w:val="27"/>
        </w:rPr>
        <w:t>Методика Е.А. Климова</w:t>
      </w:r>
    </w:p>
    <w:p w:rsidR="00C037F9" w:rsidRPr="00C037F9" w:rsidRDefault="00C037F9" w:rsidP="00C037F9">
      <w:pPr>
        <w:autoSpaceDE w:val="0"/>
        <w:autoSpaceDN w:val="0"/>
        <w:adjustRightInd w:val="0"/>
        <w:spacing w:after="0" w:line="240" w:lineRule="auto"/>
        <w:jc w:val="center"/>
        <w:rPr>
          <w:rFonts w:ascii="Times New Roman" w:hAnsi="Times New Roman" w:cs="Times New Roman"/>
          <w:b/>
          <w:bCs/>
          <w:sz w:val="32"/>
          <w:szCs w:val="27"/>
          <w:u w:val="single"/>
        </w:rPr>
      </w:pPr>
      <w:r w:rsidRPr="00C037F9">
        <w:rPr>
          <w:rFonts w:ascii="Times New Roman" w:hAnsi="Times New Roman" w:cs="Times New Roman"/>
          <w:b/>
          <w:bCs/>
          <w:sz w:val="32"/>
          <w:szCs w:val="27"/>
          <w:u w:val="single"/>
        </w:rPr>
        <w:t>«Определение типа будущей профессии»</w:t>
      </w:r>
    </w:p>
    <w:p w:rsidR="00C037F9" w:rsidRPr="00C037F9" w:rsidRDefault="00C037F9" w:rsidP="00C037F9">
      <w:pPr>
        <w:autoSpaceDE w:val="0"/>
        <w:autoSpaceDN w:val="0"/>
        <w:adjustRightInd w:val="0"/>
        <w:spacing w:after="0" w:line="240" w:lineRule="auto"/>
        <w:rPr>
          <w:rFonts w:ascii="Times New Roman" w:hAnsi="Times New Roman" w:cs="Times New Roman"/>
          <w:b/>
          <w:bCs/>
          <w:sz w:val="32"/>
          <w:szCs w:val="27"/>
          <w:u w:val="single"/>
        </w:rPr>
      </w:pPr>
    </w:p>
    <w:p w:rsidR="00C037F9" w:rsidRPr="00C037F9" w:rsidRDefault="00C037F9" w:rsidP="00C037F9">
      <w:pPr>
        <w:autoSpaceDE w:val="0"/>
        <w:autoSpaceDN w:val="0"/>
        <w:adjustRightInd w:val="0"/>
        <w:spacing w:after="0" w:line="240" w:lineRule="auto"/>
        <w:jc w:val="both"/>
        <w:rPr>
          <w:rFonts w:ascii="Times New Roman" w:hAnsi="Times New Roman" w:cs="Times New Roman"/>
          <w:b/>
          <w:bCs/>
          <w:sz w:val="28"/>
          <w:szCs w:val="28"/>
        </w:rPr>
      </w:pPr>
      <w:r w:rsidRPr="00C037F9">
        <w:rPr>
          <w:rFonts w:ascii="Times New Roman" w:hAnsi="Times New Roman" w:cs="Times New Roman"/>
          <w:b/>
          <w:bCs/>
          <w:sz w:val="28"/>
          <w:szCs w:val="28"/>
        </w:rPr>
        <w:t>ОПИСАНИЕ</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Методика основана на классификации профессиональных интересов. Позволяет установить в какой области старшекласснику лучше всего выбрать специальность, по которой он будет проходить профессиональное обучение после школы.</w:t>
      </w:r>
    </w:p>
    <w:p w:rsidR="00C037F9" w:rsidRPr="00C037F9" w:rsidRDefault="00C037F9" w:rsidP="00C037F9">
      <w:pPr>
        <w:autoSpaceDE w:val="0"/>
        <w:autoSpaceDN w:val="0"/>
        <w:adjustRightInd w:val="0"/>
        <w:spacing w:after="0"/>
        <w:jc w:val="both"/>
        <w:rPr>
          <w:rFonts w:ascii="Times New Roman" w:hAnsi="Times New Roman" w:cs="Times New Roman"/>
          <w:b/>
          <w:bCs/>
          <w:sz w:val="28"/>
          <w:szCs w:val="28"/>
        </w:rPr>
      </w:pPr>
      <w:r w:rsidRPr="00C037F9">
        <w:rPr>
          <w:rFonts w:ascii="Times New Roman" w:hAnsi="Times New Roman" w:cs="Times New Roman"/>
          <w:b/>
          <w:bCs/>
          <w:sz w:val="28"/>
          <w:szCs w:val="28"/>
        </w:rPr>
        <w:t>ОБРАБОТКА</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По каждому столбцу подсчитать алгебраическую, то есть с учетом знаков, сумму.</w:t>
      </w:r>
      <w:r>
        <w:rPr>
          <w:rFonts w:ascii="Times New Roman" w:hAnsi="Times New Roman" w:cs="Times New Roman"/>
          <w:sz w:val="28"/>
          <w:szCs w:val="28"/>
        </w:rPr>
        <w:t xml:space="preserve"> </w:t>
      </w:r>
      <w:r w:rsidRPr="00C037F9">
        <w:rPr>
          <w:rFonts w:ascii="Times New Roman" w:hAnsi="Times New Roman" w:cs="Times New Roman"/>
          <w:sz w:val="28"/>
          <w:szCs w:val="28"/>
        </w:rPr>
        <w:t>Зачеркнутые цифры не считать.</w:t>
      </w:r>
      <w:r>
        <w:rPr>
          <w:rFonts w:ascii="Times New Roman" w:hAnsi="Times New Roman" w:cs="Times New Roman"/>
          <w:sz w:val="28"/>
          <w:szCs w:val="28"/>
        </w:rPr>
        <w:t xml:space="preserve"> </w:t>
      </w:r>
      <w:r w:rsidRPr="00C037F9">
        <w:rPr>
          <w:rFonts w:ascii="Times New Roman" w:hAnsi="Times New Roman" w:cs="Times New Roman"/>
          <w:sz w:val="28"/>
          <w:szCs w:val="28"/>
        </w:rPr>
        <w:t>Записать их в строку «Результаты».</w:t>
      </w:r>
    </w:p>
    <w:p w:rsidR="00C037F9" w:rsidRPr="00C037F9" w:rsidRDefault="00C037F9" w:rsidP="00C037F9">
      <w:pPr>
        <w:autoSpaceDE w:val="0"/>
        <w:autoSpaceDN w:val="0"/>
        <w:adjustRightInd w:val="0"/>
        <w:spacing w:after="0"/>
        <w:jc w:val="both"/>
        <w:rPr>
          <w:rFonts w:ascii="Times New Roman" w:hAnsi="Times New Roman" w:cs="Times New Roman"/>
          <w:b/>
          <w:bCs/>
          <w:sz w:val="28"/>
          <w:szCs w:val="28"/>
        </w:rPr>
      </w:pPr>
      <w:r w:rsidRPr="00C037F9">
        <w:rPr>
          <w:rFonts w:ascii="Times New Roman" w:hAnsi="Times New Roman" w:cs="Times New Roman"/>
          <w:b/>
          <w:bCs/>
          <w:sz w:val="28"/>
          <w:szCs w:val="28"/>
        </w:rPr>
        <w:t>ИНТЕРПРЕТАЦИЯ</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Наибольшая полученная сумма или сумм</w:t>
      </w:r>
      <w:proofErr w:type="gramStart"/>
      <w:r w:rsidRPr="00C037F9">
        <w:rPr>
          <w:rFonts w:ascii="Times New Roman" w:hAnsi="Times New Roman" w:cs="Times New Roman"/>
          <w:sz w:val="28"/>
          <w:szCs w:val="28"/>
        </w:rPr>
        <w:t>ы(</w:t>
      </w:r>
      <w:proofErr w:type="gramEnd"/>
      <w:r w:rsidRPr="00C037F9">
        <w:rPr>
          <w:rFonts w:ascii="Times New Roman" w:hAnsi="Times New Roman" w:cs="Times New Roman"/>
          <w:sz w:val="28"/>
          <w:szCs w:val="28"/>
        </w:rPr>
        <w:t>по столбцам) указывают на наиболее</w:t>
      </w:r>
      <w:r>
        <w:rPr>
          <w:rFonts w:ascii="Times New Roman" w:hAnsi="Times New Roman" w:cs="Times New Roman"/>
          <w:sz w:val="28"/>
          <w:szCs w:val="28"/>
        </w:rPr>
        <w:t xml:space="preserve"> </w:t>
      </w:r>
      <w:r w:rsidRPr="00C037F9">
        <w:rPr>
          <w:rFonts w:ascii="Times New Roman" w:hAnsi="Times New Roman" w:cs="Times New Roman"/>
          <w:sz w:val="28"/>
          <w:szCs w:val="28"/>
        </w:rPr>
        <w:t>подходящий для тип профессии.</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Малые или отрицательные суммы указывают на типы профессий, которых следует избегать при выборе.</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Максимальное число баллов в каждом столбце - 8.</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В соответствии с данной классификацией мир современных профессий можно разделить на 5 основных типов:</w:t>
      </w:r>
    </w:p>
    <w:p w:rsidR="00C037F9" w:rsidRDefault="00C037F9" w:rsidP="00C037F9">
      <w:pPr>
        <w:autoSpaceDE w:val="0"/>
        <w:autoSpaceDN w:val="0"/>
        <w:adjustRightInd w:val="0"/>
        <w:spacing w:after="0"/>
        <w:jc w:val="both"/>
        <w:rPr>
          <w:rFonts w:ascii="Times New Roman" w:hAnsi="Times New Roman" w:cs="Times New Roman"/>
          <w:b/>
          <w:bCs/>
          <w:sz w:val="28"/>
          <w:szCs w:val="28"/>
        </w:rPr>
      </w:pPr>
    </w:p>
    <w:p w:rsidR="00C037F9" w:rsidRPr="00C037F9" w:rsidRDefault="00C037F9" w:rsidP="00C037F9">
      <w:pPr>
        <w:autoSpaceDE w:val="0"/>
        <w:autoSpaceDN w:val="0"/>
        <w:adjustRightInd w:val="0"/>
        <w:spacing w:after="0"/>
        <w:jc w:val="both"/>
        <w:rPr>
          <w:rFonts w:ascii="Times New Roman" w:hAnsi="Times New Roman" w:cs="Times New Roman"/>
          <w:b/>
          <w:bCs/>
          <w:sz w:val="28"/>
          <w:szCs w:val="28"/>
        </w:rPr>
      </w:pPr>
      <w:r w:rsidRPr="00C037F9">
        <w:rPr>
          <w:rFonts w:ascii="Times New Roman" w:hAnsi="Times New Roman" w:cs="Times New Roman"/>
          <w:b/>
          <w:bCs/>
          <w:sz w:val="28"/>
          <w:szCs w:val="28"/>
        </w:rPr>
        <w:t>1. «Человек-природа» (П).</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Представителей этих профессий объединяет одно очень важное качество — любовь к</w:t>
      </w:r>
      <w:r>
        <w:rPr>
          <w:rFonts w:ascii="Times New Roman" w:hAnsi="Times New Roman" w:cs="Times New Roman"/>
          <w:sz w:val="28"/>
          <w:szCs w:val="28"/>
        </w:rPr>
        <w:t xml:space="preserve"> </w:t>
      </w:r>
      <w:r w:rsidRPr="00C037F9">
        <w:rPr>
          <w:rFonts w:ascii="Times New Roman" w:hAnsi="Times New Roman" w:cs="Times New Roman"/>
          <w:sz w:val="28"/>
          <w:szCs w:val="28"/>
        </w:rPr>
        <w:t>природе. Но любовь не созерцательная. Которой обладают практически все люди, считая</w:t>
      </w:r>
      <w:r>
        <w:rPr>
          <w:rFonts w:ascii="Times New Roman" w:hAnsi="Times New Roman" w:cs="Times New Roman"/>
          <w:sz w:val="28"/>
          <w:szCs w:val="28"/>
        </w:rPr>
        <w:t xml:space="preserve"> </w:t>
      </w:r>
      <w:r w:rsidRPr="00C037F9">
        <w:rPr>
          <w:rFonts w:ascii="Times New Roman" w:hAnsi="Times New Roman" w:cs="Times New Roman"/>
          <w:sz w:val="28"/>
          <w:szCs w:val="28"/>
        </w:rPr>
        <w:t>природу наиболее благоприятной средой для отдыха, а деятельная связанная с познанием ее законов и применением их. Одно дело — любить животных и растения, играть с ними,</w:t>
      </w:r>
      <w:r>
        <w:rPr>
          <w:rFonts w:ascii="Times New Roman" w:hAnsi="Times New Roman" w:cs="Times New Roman"/>
          <w:sz w:val="28"/>
          <w:szCs w:val="28"/>
        </w:rPr>
        <w:t xml:space="preserve"> </w:t>
      </w:r>
      <w:r w:rsidRPr="00C037F9">
        <w:rPr>
          <w:rFonts w:ascii="Times New Roman" w:hAnsi="Times New Roman" w:cs="Times New Roman"/>
          <w:sz w:val="28"/>
          <w:szCs w:val="28"/>
        </w:rPr>
        <w:t>радоваться им. И совсем другое — регулярно, день за днем ухаживать за ними, наблюдать, лечить, выгуливать, не считаясь с личным временем и планами. Специалист должен не просто все знать о живых организмах, но и прогнозировать возможные изменения в них и принимать меры. От человека требуется инициатива и самостоятельность в решении конкретных задач, заботливость, терпение и дальновидность. Человек, работающий в сфере «человек-природа», должен быть спокойным и уравновешенным;</w:t>
      </w:r>
    </w:p>
    <w:p w:rsidR="00C037F9" w:rsidRDefault="00C037F9" w:rsidP="00C037F9">
      <w:pPr>
        <w:autoSpaceDE w:val="0"/>
        <w:autoSpaceDN w:val="0"/>
        <w:adjustRightInd w:val="0"/>
        <w:spacing w:after="0"/>
        <w:jc w:val="both"/>
        <w:rPr>
          <w:rFonts w:ascii="Times New Roman" w:hAnsi="Times New Roman" w:cs="Times New Roman"/>
          <w:b/>
          <w:bCs/>
          <w:sz w:val="28"/>
          <w:szCs w:val="28"/>
        </w:rPr>
      </w:pPr>
    </w:p>
    <w:p w:rsidR="00C037F9" w:rsidRPr="00C037F9" w:rsidRDefault="00C037F9" w:rsidP="00C037F9">
      <w:pPr>
        <w:autoSpaceDE w:val="0"/>
        <w:autoSpaceDN w:val="0"/>
        <w:adjustRightInd w:val="0"/>
        <w:spacing w:after="0"/>
        <w:jc w:val="both"/>
        <w:rPr>
          <w:rFonts w:ascii="Times New Roman" w:hAnsi="Times New Roman" w:cs="Times New Roman"/>
          <w:b/>
          <w:bCs/>
          <w:sz w:val="28"/>
          <w:szCs w:val="28"/>
        </w:rPr>
      </w:pPr>
      <w:r w:rsidRPr="00C037F9">
        <w:rPr>
          <w:rFonts w:ascii="Times New Roman" w:hAnsi="Times New Roman" w:cs="Times New Roman"/>
          <w:b/>
          <w:bCs/>
          <w:sz w:val="28"/>
          <w:szCs w:val="28"/>
        </w:rPr>
        <w:t>2. «Человек-техника</w:t>
      </w:r>
      <w:r w:rsidRPr="00C037F9">
        <w:rPr>
          <w:rFonts w:ascii="Times New Roman" w:hAnsi="Times New Roman" w:cs="Times New Roman"/>
          <w:sz w:val="28"/>
          <w:szCs w:val="28"/>
        </w:rPr>
        <w:t xml:space="preserve">» </w:t>
      </w:r>
      <w:r w:rsidRPr="00C037F9">
        <w:rPr>
          <w:rFonts w:ascii="Times New Roman" w:hAnsi="Times New Roman" w:cs="Times New Roman"/>
          <w:b/>
          <w:bCs/>
          <w:sz w:val="28"/>
          <w:szCs w:val="28"/>
        </w:rPr>
        <w:t>(Т).</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 xml:space="preserve">Особенность технических объектов в том, что они, как правило, могут быть точно измерены по многим признакам. При их обработке, преобразовании, перемещении или оценке от работника требуется точность, определенность действий. Техника как предмет руда представляет широкие возможности для </w:t>
      </w:r>
      <w:r w:rsidRPr="00C037F9">
        <w:rPr>
          <w:rFonts w:ascii="Times New Roman" w:hAnsi="Times New Roman" w:cs="Times New Roman"/>
          <w:sz w:val="28"/>
          <w:szCs w:val="28"/>
        </w:rPr>
        <w:lastRenderedPageBreak/>
        <w:t>новаторства, выдумки</w:t>
      </w:r>
      <w:r>
        <w:rPr>
          <w:rFonts w:ascii="Times New Roman" w:hAnsi="Times New Roman" w:cs="Times New Roman"/>
          <w:sz w:val="28"/>
          <w:szCs w:val="28"/>
        </w:rPr>
        <w:t>,</w:t>
      </w:r>
      <w:r w:rsidRPr="00C037F9">
        <w:rPr>
          <w:rFonts w:ascii="Times New Roman" w:hAnsi="Times New Roman" w:cs="Times New Roman"/>
          <w:sz w:val="28"/>
          <w:szCs w:val="28"/>
        </w:rPr>
        <w:t xml:space="preserve"> творчества, поэтому важное значение приобретает такое качество, как практическое мышление. Техническая фантазия, способность мысленно соединять и разъединять технические объекты и их части — важные условия для успеха в данной области.</w:t>
      </w:r>
    </w:p>
    <w:p w:rsidR="00C037F9" w:rsidRDefault="00C037F9" w:rsidP="00C037F9">
      <w:pPr>
        <w:autoSpaceDE w:val="0"/>
        <w:autoSpaceDN w:val="0"/>
        <w:adjustRightInd w:val="0"/>
        <w:spacing w:after="0"/>
        <w:jc w:val="both"/>
        <w:rPr>
          <w:rFonts w:ascii="Times New Roman" w:hAnsi="Times New Roman" w:cs="Times New Roman"/>
          <w:b/>
          <w:bCs/>
          <w:sz w:val="28"/>
          <w:szCs w:val="28"/>
        </w:rPr>
      </w:pPr>
    </w:p>
    <w:p w:rsidR="00C037F9" w:rsidRPr="00C037F9" w:rsidRDefault="00C037F9" w:rsidP="00C037F9">
      <w:pPr>
        <w:autoSpaceDE w:val="0"/>
        <w:autoSpaceDN w:val="0"/>
        <w:adjustRightInd w:val="0"/>
        <w:spacing w:after="0"/>
        <w:jc w:val="both"/>
        <w:rPr>
          <w:rFonts w:ascii="Times New Roman" w:hAnsi="Times New Roman" w:cs="Times New Roman"/>
          <w:b/>
          <w:bCs/>
          <w:sz w:val="28"/>
          <w:szCs w:val="28"/>
        </w:rPr>
      </w:pPr>
      <w:r w:rsidRPr="00C037F9">
        <w:rPr>
          <w:rFonts w:ascii="Times New Roman" w:hAnsi="Times New Roman" w:cs="Times New Roman"/>
          <w:b/>
          <w:bCs/>
          <w:sz w:val="28"/>
          <w:szCs w:val="28"/>
        </w:rPr>
        <w:t>3. «</w:t>
      </w:r>
      <w:proofErr w:type="gramStart"/>
      <w:r w:rsidRPr="00C037F9">
        <w:rPr>
          <w:rFonts w:ascii="Times New Roman" w:hAnsi="Times New Roman" w:cs="Times New Roman"/>
          <w:b/>
          <w:bCs/>
          <w:sz w:val="28"/>
          <w:szCs w:val="28"/>
        </w:rPr>
        <w:t>Человек-знаковая</w:t>
      </w:r>
      <w:proofErr w:type="gramEnd"/>
      <w:r w:rsidRPr="00C037F9">
        <w:rPr>
          <w:rFonts w:ascii="Times New Roman" w:hAnsi="Times New Roman" w:cs="Times New Roman"/>
          <w:b/>
          <w:bCs/>
          <w:sz w:val="28"/>
          <w:szCs w:val="28"/>
        </w:rPr>
        <w:t xml:space="preserve"> система</w:t>
      </w:r>
      <w:r w:rsidRPr="00C037F9">
        <w:rPr>
          <w:rFonts w:ascii="Times New Roman" w:hAnsi="Times New Roman" w:cs="Times New Roman"/>
          <w:sz w:val="28"/>
          <w:szCs w:val="28"/>
        </w:rPr>
        <w:t xml:space="preserve">» </w:t>
      </w:r>
      <w:r w:rsidRPr="00C037F9">
        <w:rPr>
          <w:rFonts w:ascii="Times New Roman" w:hAnsi="Times New Roman" w:cs="Times New Roman"/>
          <w:b/>
          <w:bCs/>
          <w:sz w:val="28"/>
          <w:szCs w:val="28"/>
        </w:rPr>
        <w:t>(З).</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Мы встречаемся со знаками значительно чаще, чем обычно представляем себе. Это цифры. Коды, условные знаки, естественные или искусственные языки, чертежи, таблицы формулы. В любом случае человек воспринимает знак как символ реального объекта или явления. Поэтому специалисту, который работает со знаками, важно уметь с одной стороны, абстрагироваться от реальных физических, химически, механических свой</w:t>
      </w:r>
      <w:proofErr w:type="gramStart"/>
      <w:r w:rsidRPr="00C037F9">
        <w:rPr>
          <w:rFonts w:ascii="Times New Roman" w:hAnsi="Times New Roman" w:cs="Times New Roman"/>
          <w:sz w:val="28"/>
          <w:szCs w:val="28"/>
        </w:rPr>
        <w:t>ств пр</w:t>
      </w:r>
      <w:proofErr w:type="gramEnd"/>
      <w:r w:rsidRPr="00C037F9">
        <w:rPr>
          <w:rFonts w:ascii="Times New Roman" w:hAnsi="Times New Roman" w:cs="Times New Roman"/>
          <w:sz w:val="28"/>
          <w:szCs w:val="28"/>
        </w:rPr>
        <w:t xml:space="preserve">едметов, а с другой — представлять и воспринимать характеристики реальных явлений или объектов, стоящих за знаками. Чтобы успешно работать в какой-нибудь профессии данного типа, необходимо уметь мысленно погружаться в мир, казалось бы, сухих </w:t>
      </w:r>
      <w:proofErr w:type="gramStart"/>
      <w:r w:rsidRPr="00C037F9">
        <w:rPr>
          <w:rFonts w:ascii="Times New Roman" w:hAnsi="Times New Roman" w:cs="Times New Roman"/>
          <w:sz w:val="28"/>
          <w:szCs w:val="28"/>
        </w:rPr>
        <w:t>обозначений</w:t>
      </w:r>
      <w:proofErr w:type="gramEnd"/>
      <w:r w:rsidRPr="00C037F9">
        <w:rPr>
          <w:rFonts w:ascii="Times New Roman" w:hAnsi="Times New Roman" w:cs="Times New Roman"/>
          <w:sz w:val="28"/>
          <w:szCs w:val="28"/>
        </w:rPr>
        <w:t xml:space="preserve"> и сосредотачиваться на сведениях, которые они несут в себе. Особые требования профессии этого типа предъявляют к вниманию.</w:t>
      </w:r>
    </w:p>
    <w:p w:rsidR="00C037F9" w:rsidRDefault="00C037F9" w:rsidP="00C037F9">
      <w:pPr>
        <w:autoSpaceDE w:val="0"/>
        <w:autoSpaceDN w:val="0"/>
        <w:adjustRightInd w:val="0"/>
        <w:spacing w:after="0"/>
        <w:jc w:val="both"/>
        <w:rPr>
          <w:rFonts w:ascii="Times New Roman" w:hAnsi="Times New Roman" w:cs="Times New Roman"/>
          <w:b/>
          <w:bCs/>
          <w:sz w:val="28"/>
          <w:szCs w:val="28"/>
        </w:rPr>
      </w:pPr>
    </w:p>
    <w:p w:rsidR="00C037F9" w:rsidRPr="00C037F9" w:rsidRDefault="00C037F9" w:rsidP="00C037F9">
      <w:pPr>
        <w:autoSpaceDE w:val="0"/>
        <w:autoSpaceDN w:val="0"/>
        <w:adjustRightInd w:val="0"/>
        <w:spacing w:after="0"/>
        <w:jc w:val="both"/>
        <w:rPr>
          <w:rFonts w:ascii="Times New Roman" w:hAnsi="Times New Roman" w:cs="Times New Roman"/>
          <w:b/>
          <w:bCs/>
          <w:sz w:val="28"/>
          <w:szCs w:val="28"/>
        </w:rPr>
      </w:pPr>
      <w:r w:rsidRPr="00C037F9">
        <w:rPr>
          <w:rFonts w:ascii="Times New Roman" w:hAnsi="Times New Roman" w:cs="Times New Roman"/>
          <w:b/>
          <w:bCs/>
          <w:sz w:val="28"/>
          <w:szCs w:val="28"/>
        </w:rPr>
        <w:t>4. «Человек-искусство» (Х).</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Важнейшие требования, которые предъявляют профессии, связанные с изобразительной,</w:t>
      </w:r>
      <w:r>
        <w:rPr>
          <w:rFonts w:ascii="Times New Roman" w:hAnsi="Times New Roman" w:cs="Times New Roman"/>
          <w:sz w:val="28"/>
          <w:szCs w:val="28"/>
        </w:rPr>
        <w:t xml:space="preserve"> </w:t>
      </w:r>
      <w:r w:rsidRPr="00C037F9">
        <w:rPr>
          <w:rFonts w:ascii="Times New Roman" w:hAnsi="Times New Roman" w:cs="Times New Roman"/>
          <w:sz w:val="28"/>
          <w:szCs w:val="28"/>
        </w:rPr>
        <w:t>музыкальной, литературно-художественной, актерско-сценической деятельностью человека — наличие способности к искусствам, творческое воображение, образное мышление, талант, трудолюбие.</w:t>
      </w:r>
    </w:p>
    <w:p w:rsidR="00C037F9" w:rsidRDefault="00C037F9" w:rsidP="00C037F9">
      <w:pPr>
        <w:autoSpaceDE w:val="0"/>
        <w:autoSpaceDN w:val="0"/>
        <w:adjustRightInd w:val="0"/>
        <w:spacing w:after="0"/>
        <w:jc w:val="both"/>
        <w:rPr>
          <w:rFonts w:ascii="Times New Roman" w:hAnsi="Times New Roman" w:cs="Times New Roman"/>
          <w:b/>
          <w:bCs/>
          <w:sz w:val="28"/>
          <w:szCs w:val="28"/>
        </w:rPr>
      </w:pP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b/>
          <w:bCs/>
          <w:sz w:val="28"/>
          <w:szCs w:val="28"/>
        </w:rPr>
        <w:t>5. «Человек-человек» (Ч)</w:t>
      </w:r>
      <w:r w:rsidRPr="00C037F9">
        <w:rPr>
          <w:rFonts w:ascii="Times New Roman" w:hAnsi="Times New Roman" w:cs="Times New Roman"/>
          <w:sz w:val="28"/>
          <w:szCs w:val="28"/>
        </w:rPr>
        <w:t>.</w:t>
      </w:r>
    </w:p>
    <w:p w:rsidR="00C037F9" w:rsidRPr="00C037F9" w:rsidRDefault="00C037F9" w:rsidP="00C037F9">
      <w:pPr>
        <w:autoSpaceDE w:val="0"/>
        <w:autoSpaceDN w:val="0"/>
        <w:adjustRightInd w:val="0"/>
        <w:spacing w:after="0"/>
        <w:jc w:val="both"/>
        <w:rPr>
          <w:rFonts w:ascii="Times New Roman" w:hAnsi="Times New Roman" w:cs="Times New Roman"/>
          <w:sz w:val="28"/>
          <w:szCs w:val="28"/>
        </w:rPr>
      </w:pPr>
      <w:r w:rsidRPr="00C037F9">
        <w:rPr>
          <w:rFonts w:ascii="Times New Roman" w:hAnsi="Times New Roman" w:cs="Times New Roman"/>
          <w:sz w:val="28"/>
          <w:szCs w:val="28"/>
        </w:rPr>
        <w:t>Даже выбирая профессию, не связанную непосредственно с общением, вы поступите</w:t>
      </w:r>
      <w:r>
        <w:rPr>
          <w:rFonts w:ascii="Times New Roman" w:hAnsi="Times New Roman" w:cs="Times New Roman"/>
          <w:sz w:val="28"/>
          <w:szCs w:val="28"/>
        </w:rPr>
        <w:t xml:space="preserve"> </w:t>
      </w:r>
      <w:r w:rsidRPr="00C037F9">
        <w:rPr>
          <w:rFonts w:ascii="Times New Roman" w:hAnsi="Times New Roman" w:cs="Times New Roman"/>
          <w:sz w:val="28"/>
          <w:szCs w:val="28"/>
        </w:rPr>
        <w:t>правильно, если обратите внимание на общительность и контактность. Подумайте, куда вы обращен</w:t>
      </w:r>
      <w:proofErr w:type="gramStart"/>
      <w:r w:rsidRPr="00C037F9">
        <w:rPr>
          <w:rFonts w:ascii="Times New Roman" w:hAnsi="Times New Roman" w:cs="Times New Roman"/>
          <w:sz w:val="28"/>
          <w:szCs w:val="28"/>
        </w:rPr>
        <w:t>ы-</w:t>
      </w:r>
      <w:proofErr w:type="gramEnd"/>
      <w:r w:rsidRPr="00C037F9">
        <w:rPr>
          <w:rFonts w:ascii="Times New Roman" w:hAnsi="Times New Roman" w:cs="Times New Roman"/>
          <w:sz w:val="28"/>
          <w:szCs w:val="28"/>
        </w:rPr>
        <w:t xml:space="preserve"> к людям или к себе? С кем бы вы хотели общаться — с собой или с другими? Главное содержание труда в профессиях типа «человек-человек» сводится к взаимодействию между людьми. Если не наладится это взаимодействие, значит, не наладится и работа. Качества, необходимые для работы с людьми: устойчивое, хорошее настроение в процессе работы с людьми, потребность в общении, способность мысленно ставить себя на место другого человека, быстро понимать намерения, помыслы, настроение людей, умение разбираться в человеческих взаимоотношениях, хорошая память (умение держать в уме имена и особенности многих людей), умение находить общий язык с различными людьми, терпение ...</w:t>
      </w:r>
    </w:p>
    <w:sectPr w:rsidR="00C037F9" w:rsidRPr="00C037F9" w:rsidSect="00356E8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37F9"/>
    <w:rsid w:val="00356E8B"/>
    <w:rsid w:val="00C0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E8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626</Words>
  <Characters>3572</Characters>
  <Application>Microsoft Office Word</Application>
  <DocSecurity>0</DocSecurity>
  <Lines>29</Lines>
  <Paragraphs>8</Paragraphs>
  <ScaleCrop>false</ScaleCrop>
  <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2017-04-20T12:07:00Z</dcterms:created>
  <dcterms:modified xsi:type="dcterms:W3CDTF">2017-04-20T12:15:00Z</dcterms:modified>
</cp:coreProperties>
</file>