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B46" w:rsidRPr="00042B46" w:rsidRDefault="00042B46" w:rsidP="003F2BA8">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bookmarkStart w:id="0" w:name="_GoBack"/>
      <w:bookmarkEnd w:id="0"/>
      <w:r w:rsidRPr="00042B46">
        <w:rPr>
          <w:rFonts w:ascii="Times New Roman" w:eastAsia="Times New Roman" w:hAnsi="Times New Roman" w:cs="Times New Roman"/>
          <w:b/>
          <w:bCs/>
          <w:color w:val="000000"/>
          <w:sz w:val="32"/>
          <w:szCs w:val="32"/>
          <w:lang w:eastAsia="ru-RU"/>
        </w:rPr>
        <w:t>Регистрация ИП самостоятельно: пошаговая инструкция 2023</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0.</w:t>
      </w:r>
      <w:r w:rsidRPr="00042B46">
        <w:rPr>
          <w:rFonts w:ascii="Times New Roman" w:eastAsia="Times New Roman" w:hAnsi="Times New Roman" w:cs="Times New Roman"/>
          <w:color w:val="000000"/>
          <w:sz w:val="28"/>
          <w:szCs w:val="28"/>
          <w:lang w:eastAsia="ru-RU"/>
        </w:rPr>
        <w:t>  Общая информация об ИП</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ИП</w:t>
      </w:r>
      <w:r>
        <w:rPr>
          <w:rFonts w:ascii="Times New Roman" w:eastAsia="Times New Roman" w:hAnsi="Times New Roman" w:cs="Times New Roman"/>
          <w:color w:val="000000"/>
          <w:sz w:val="28"/>
          <w:szCs w:val="28"/>
          <w:lang w:eastAsia="ru-RU"/>
        </w:rPr>
        <w:t xml:space="preserve"> –</w:t>
      </w:r>
      <w:r w:rsidRPr="00042B46">
        <w:rPr>
          <w:rFonts w:ascii="Times New Roman" w:eastAsia="Times New Roman" w:hAnsi="Times New Roman" w:cs="Times New Roman"/>
          <w:color w:val="000000"/>
          <w:sz w:val="28"/>
          <w:szCs w:val="28"/>
          <w:lang w:eastAsia="ru-RU"/>
        </w:rPr>
        <w:t xml:space="preserve"> это индивидуальный предприниматель. А индивидуальный предприниматель с точки зрения закон</w:t>
      </w:r>
      <w:r>
        <w:rPr>
          <w:rFonts w:ascii="Times New Roman" w:eastAsia="Times New Roman" w:hAnsi="Times New Roman" w:cs="Times New Roman"/>
          <w:color w:val="000000"/>
          <w:sz w:val="28"/>
          <w:szCs w:val="28"/>
          <w:lang w:eastAsia="ru-RU"/>
        </w:rPr>
        <w:t>а –</w:t>
      </w:r>
      <w:r w:rsidRPr="00042B46">
        <w:rPr>
          <w:rFonts w:ascii="Times New Roman" w:eastAsia="Times New Roman" w:hAnsi="Times New Roman" w:cs="Times New Roman"/>
          <w:color w:val="000000"/>
          <w:sz w:val="28"/>
          <w:szCs w:val="28"/>
          <w:lang w:eastAsia="ru-RU"/>
        </w:rPr>
        <w:t xml:space="preserve"> это физическое лицо, зарегистрированное в установленном законом порядке, имеющее право на ведение бизнеса без образования юридического лица (ООО, АО и т.д.). Иначе говоря, это тот же физик, но с законными правами на ведение коммерческой деятельности.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1. </w:t>
      </w:r>
      <w:r w:rsidRPr="00042B46">
        <w:rPr>
          <w:rFonts w:ascii="Times New Roman" w:eastAsia="Times New Roman" w:hAnsi="Times New Roman" w:cs="Times New Roman"/>
          <w:color w:val="000000"/>
          <w:sz w:val="28"/>
          <w:szCs w:val="28"/>
          <w:lang w:eastAsia="ru-RU"/>
        </w:rPr>
        <w:t> Выбираем способ регистрации ИП</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Для регистрации в качестве ИП вам необходимо пройти процедуру государственной регистрации в соответствующем органе ФНС по месту вашей прописки/проживания.</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Пройти процедуру регистрации ИП можно любым из нижеописанных способов:</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1.    </w:t>
      </w:r>
      <w:r w:rsidRPr="00042B46">
        <w:rPr>
          <w:rFonts w:ascii="Times New Roman" w:eastAsia="Times New Roman" w:hAnsi="Times New Roman" w:cs="Times New Roman"/>
          <w:b/>
          <w:bCs/>
          <w:color w:val="000000"/>
          <w:sz w:val="28"/>
          <w:szCs w:val="28"/>
          <w:lang w:eastAsia="ru-RU"/>
        </w:rPr>
        <w:t>Зарегистрировать ИП самостоятельно в 2020 году</w:t>
      </w:r>
      <w:r w:rsidRPr="00042B46">
        <w:rPr>
          <w:rFonts w:ascii="Times New Roman" w:eastAsia="Times New Roman" w:hAnsi="Times New Roman" w:cs="Times New Roman"/>
          <w:color w:val="000000"/>
          <w:sz w:val="28"/>
          <w:szCs w:val="28"/>
          <w:lang w:eastAsia="ru-RU"/>
        </w:rPr>
        <w:br/>
        <w:t>Советуем начинающим предпринимателям пройти процедуру регистрации ИП самостоятельно. Это достаточно просто, и даст вам первый опыт взаимодействия с налоговыми органами. </w:t>
      </w:r>
    </w:p>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41"/>
        <w:gridCol w:w="2123"/>
        <w:gridCol w:w="3533"/>
        <w:gridCol w:w="1742"/>
      </w:tblGrid>
      <w:tr w:rsidR="00042B46" w:rsidRPr="00042B46" w:rsidTr="003F2BA8">
        <w:trPr>
          <w:tblHeader/>
          <w:tblCellSpacing w:w="7"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Действия</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Стоимость</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Плюсы</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Минусы</w:t>
            </w:r>
          </w:p>
        </w:tc>
      </w:tr>
      <w:tr w:rsidR="00042B46" w:rsidRPr="00042B46" w:rsidTr="003F2BA8">
        <w:trPr>
          <w:tblCellSpacing w:w="7" w:type="dxa"/>
          <w:jc w:val="center"/>
        </w:trPr>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Регистрация ИП самостоятельно</w:t>
            </w:r>
          </w:p>
        </w:tc>
        <w:tc>
          <w:tcPr>
            <w:tcW w:w="22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800 руб.</w:t>
            </w:r>
            <w:r w:rsidRPr="00042B46">
              <w:rPr>
                <w:rFonts w:ascii="Times New Roman" w:eastAsia="Times New Roman" w:hAnsi="Times New Roman" w:cs="Times New Roman"/>
                <w:color w:val="000000"/>
                <w:sz w:val="28"/>
                <w:szCs w:val="28"/>
                <w:lang w:eastAsia="ru-RU"/>
              </w:rPr>
              <w:t> – госпошлина за государственную регистрацию ИП</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Получение опыта по подготовке документов и общению с регистрирующими органами.</w:t>
            </w:r>
          </w:p>
          <w:p w:rsidR="00042B46" w:rsidRPr="00042B46" w:rsidRDefault="00042B46" w:rsidP="003F2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xml:space="preserve">Отсутствие затрат на услуги регистраторов, а также времени, если регистрация осуществляется с помощью услуги ФНС "Онлайн </w:t>
            </w:r>
            <w:r w:rsidRPr="00042B46">
              <w:rPr>
                <w:rFonts w:ascii="Times New Roman" w:eastAsia="Times New Roman" w:hAnsi="Times New Roman" w:cs="Times New Roman"/>
                <w:color w:val="000000"/>
                <w:sz w:val="28"/>
                <w:szCs w:val="28"/>
                <w:lang w:eastAsia="ru-RU"/>
              </w:rPr>
              <w:lastRenderedPageBreak/>
              <w:t>регистрация ИП" или нашего сервиса.</w:t>
            </w:r>
          </w:p>
        </w:tc>
        <w:tc>
          <w:tcPr>
            <w:tcW w:w="1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lastRenderedPageBreak/>
              <w:t>Не выявлено, если соблюдать элементарные правила регистрации.</w:t>
            </w:r>
          </w:p>
        </w:tc>
      </w:tr>
    </w:tbl>
    <w:p w:rsidR="00042B46" w:rsidRPr="00042B46" w:rsidRDefault="00042B46" w:rsidP="003F2BA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При самостоятельной подготовке </w:t>
      </w:r>
      <w:hyperlink r:id="rId6" w:tgtFrame="_blank" w:history="1">
        <w:r w:rsidRPr="00042B46">
          <w:rPr>
            <w:rFonts w:ascii="Times New Roman" w:eastAsia="Times New Roman" w:hAnsi="Times New Roman" w:cs="Times New Roman"/>
            <w:color w:val="000000"/>
            <w:sz w:val="28"/>
            <w:szCs w:val="28"/>
            <w:lang w:eastAsia="ru-RU"/>
          </w:rPr>
          <w:t>документов для регистрации ИП</w:t>
        </w:r>
      </w:hyperlink>
      <w:r w:rsidRPr="00042B46">
        <w:rPr>
          <w:rFonts w:ascii="Times New Roman" w:eastAsia="Times New Roman" w:hAnsi="Times New Roman" w:cs="Times New Roman"/>
          <w:color w:val="000000"/>
          <w:sz w:val="28"/>
          <w:szCs w:val="28"/>
          <w:lang w:eastAsia="ru-RU"/>
        </w:rPr>
        <w:t>  вам необходимо понести следующие расходы:</w:t>
      </w:r>
    </w:p>
    <w:p w:rsidR="00042B46" w:rsidRPr="00042B46" w:rsidRDefault="00042B46" w:rsidP="003F2BA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321"/>
        <w:gridCol w:w="3018"/>
      </w:tblGrid>
      <w:tr w:rsidR="00042B46" w:rsidRPr="00042B46" w:rsidTr="00042B46">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Сумма</w:t>
            </w:r>
          </w:p>
        </w:tc>
      </w:tr>
      <w:tr w:rsidR="00042B46" w:rsidRPr="00042B46" w:rsidTr="00042B4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Уплата госпошлины за регистрацию ИП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800 рублей</w:t>
            </w:r>
          </w:p>
        </w:tc>
      </w:tr>
      <w:tr w:rsidR="00042B46" w:rsidRPr="00042B46" w:rsidTr="00042B4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Затраты на изготовление печати*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от 500 до 1000 рублей</w:t>
            </w:r>
          </w:p>
        </w:tc>
      </w:tr>
      <w:tr w:rsidR="00042B46" w:rsidRPr="00042B46" w:rsidTr="00042B4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Расходы на открытие расчётного счёта в банке*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от 0 до 2 000 рублей</w:t>
            </w:r>
          </w:p>
        </w:tc>
      </w:tr>
      <w:tr w:rsidR="00042B46" w:rsidRPr="00042B46" w:rsidTr="00042B4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2B46" w:rsidRPr="00042B46" w:rsidRDefault="00042B46" w:rsidP="003F2BA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от 1300 рублей</w:t>
            </w:r>
          </w:p>
        </w:tc>
      </w:tr>
    </w:tbl>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 печать и счёт для ИП не являются обязательными, поэтому итоговая стоимость регистрации равна величине госпошлины, т.е. 800 рублей.</w:t>
      </w:r>
    </w:p>
    <w:p w:rsidR="00042B46" w:rsidRPr="00042B46" w:rsidRDefault="00042B46" w:rsidP="003F2BA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2.  </w:t>
      </w:r>
      <w:r w:rsidRPr="00042B46">
        <w:rPr>
          <w:rFonts w:ascii="Times New Roman" w:eastAsia="Times New Roman" w:hAnsi="Times New Roman" w:cs="Times New Roman"/>
          <w:color w:val="000000"/>
          <w:sz w:val="28"/>
          <w:szCs w:val="28"/>
          <w:lang w:eastAsia="ru-RU"/>
        </w:rPr>
        <w:t>Наименование ИП</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Согласно законодательству</w:t>
      </w:r>
      <w:r>
        <w:rPr>
          <w:rFonts w:ascii="Times New Roman" w:eastAsia="Times New Roman" w:hAnsi="Times New Roman" w:cs="Times New Roman"/>
          <w:color w:val="000000"/>
          <w:sz w:val="28"/>
          <w:szCs w:val="28"/>
          <w:lang w:eastAsia="ru-RU"/>
        </w:rPr>
        <w:t>,</w:t>
      </w:r>
      <w:r w:rsidRPr="00042B46">
        <w:rPr>
          <w:rFonts w:ascii="Times New Roman" w:eastAsia="Times New Roman" w:hAnsi="Times New Roman" w:cs="Times New Roman"/>
          <w:color w:val="000000"/>
          <w:sz w:val="28"/>
          <w:szCs w:val="28"/>
          <w:lang w:eastAsia="ru-RU"/>
        </w:rPr>
        <w:t xml:space="preserve"> в предпринимательской</w:t>
      </w:r>
      <w:r>
        <w:rPr>
          <w:rFonts w:ascii="Times New Roman" w:eastAsia="Times New Roman" w:hAnsi="Times New Roman" w:cs="Times New Roman"/>
          <w:color w:val="000000"/>
          <w:sz w:val="28"/>
          <w:szCs w:val="28"/>
          <w:lang w:eastAsia="ru-RU"/>
        </w:rPr>
        <w:t xml:space="preserve"> </w:t>
      </w:r>
      <w:r w:rsidRPr="00042B46">
        <w:rPr>
          <w:rFonts w:ascii="Times New Roman" w:eastAsia="Times New Roman" w:hAnsi="Times New Roman" w:cs="Times New Roman"/>
          <w:color w:val="000000"/>
          <w:sz w:val="28"/>
          <w:szCs w:val="28"/>
          <w:lang w:eastAsia="ru-RU"/>
        </w:rPr>
        <w:t>деятельности красивое и обезличенное наименование может иметь только юридическое лицо. Индивидуальный предприниматель – это физическое лицо, поэтому именоваться в официальных документах (на печати, в чеках, на бланках и т.д.) он будет по ФИО, например, ИП Иванов И.И.</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xml:space="preserve">Однако ИП может зарегистрировать товарный знак или знак обслуживания, либо использовать коммерческое обозначение, которое регистрировать не надо. Наиболее простым вариантом является, безусловно, использование коммерческого обозначения, которое используется для индивидуализации имущественного комплекса, например, кафе «Ромашка», ресторан «У бобра», химчистка «Лисичка» и т.д. В свою очередь, товарный знак служит для </w:t>
      </w:r>
      <w:r w:rsidRPr="00042B46">
        <w:rPr>
          <w:rFonts w:ascii="Times New Roman" w:eastAsia="Times New Roman" w:hAnsi="Times New Roman" w:cs="Times New Roman"/>
          <w:color w:val="000000"/>
          <w:sz w:val="28"/>
          <w:szCs w:val="28"/>
          <w:lang w:eastAsia="ru-RU"/>
        </w:rPr>
        <w:lastRenderedPageBreak/>
        <w:t>индивидуализации товаров, а знак обслуживания – для индивидуализации услуг (два последних знака необходимо регистрировать отдельно).</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3.</w:t>
      </w:r>
      <w:r w:rsidRPr="00042B46">
        <w:rPr>
          <w:rFonts w:ascii="Times New Roman" w:eastAsia="Times New Roman" w:hAnsi="Times New Roman" w:cs="Times New Roman"/>
          <w:color w:val="000000"/>
          <w:sz w:val="28"/>
          <w:szCs w:val="28"/>
          <w:lang w:eastAsia="ru-RU"/>
        </w:rPr>
        <w:t>  Место регистрации ИП</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В качестве </w:t>
      </w:r>
      <w:hyperlink r:id="rId7" w:tgtFrame="_blank" w:history="1">
        <w:r w:rsidRPr="00042B46">
          <w:rPr>
            <w:rFonts w:ascii="Times New Roman" w:eastAsia="Times New Roman" w:hAnsi="Times New Roman" w:cs="Times New Roman"/>
            <w:color w:val="000000"/>
            <w:sz w:val="28"/>
            <w:szCs w:val="28"/>
            <w:lang w:eastAsia="ru-RU"/>
          </w:rPr>
          <w:t>адреса регистрации ИП</w:t>
        </w:r>
      </w:hyperlink>
      <w:r w:rsidRPr="00042B46">
        <w:rPr>
          <w:rFonts w:ascii="Times New Roman" w:eastAsia="Times New Roman" w:hAnsi="Times New Roman" w:cs="Times New Roman"/>
          <w:color w:val="000000"/>
          <w:sz w:val="28"/>
          <w:szCs w:val="28"/>
          <w:lang w:eastAsia="ru-RU"/>
        </w:rPr>
        <w:t> всегда указывается адрес места жительства, т.е. адрес регистрации физического лица по паспорту. Если в паспорте отсутствует </w:t>
      </w:r>
      <w:hyperlink r:id="rId8" w:tgtFrame="_blank" w:history="1">
        <w:r w:rsidRPr="00042B46">
          <w:rPr>
            <w:rFonts w:ascii="Times New Roman" w:eastAsia="Times New Roman" w:hAnsi="Times New Roman" w:cs="Times New Roman"/>
            <w:color w:val="000000"/>
            <w:sz w:val="28"/>
            <w:szCs w:val="28"/>
            <w:lang w:eastAsia="ru-RU"/>
          </w:rPr>
          <w:t>штамп о постоянном месте регистрации</w:t>
        </w:r>
      </w:hyperlink>
      <w:r w:rsidRPr="00042B46">
        <w:rPr>
          <w:rFonts w:ascii="Times New Roman" w:eastAsia="Times New Roman" w:hAnsi="Times New Roman" w:cs="Times New Roman"/>
          <w:color w:val="000000"/>
          <w:sz w:val="28"/>
          <w:szCs w:val="28"/>
          <w:lang w:eastAsia="ru-RU"/>
        </w:rPr>
        <w:t>, то можно зарегистрироваться по адресу места пребывания (по временной регистрации).</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Если вы хотите открыть ИП, но у вас нет возможности обратиться в налоговую по месту прописки, рекомендуем воспользоваться возможностями удаленной </w:t>
      </w:r>
      <w:hyperlink r:id="rId9" w:tgtFrame="_blank" w:history="1">
        <w:r w:rsidRPr="00042B46">
          <w:rPr>
            <w:rFonts w:ascii="Times New Roman" w:eastAsia="Times New Roman" w:hAnsi="Times New Roman" w:cs="Times New Roman"/>
            <w:color w:val="000000"/>
            <w:sz w:val="28"/>
            <w:szCs w:val="28"/>
            <w:lang w:eastAsia="ru-RU"/>
          </w:rPr>
          <w:t>онлайн регистрации ИП</w:t>
        </w:r>
      </w:hyperlink>
      <w:r w:rsidRPr="00042B46">
        <w:rPr>
          <w:rFonts w:ascii="Times New Roman" w:eastAsia="Times New Roman" w:hAnsi="Times New Roman" w:cs="Times New Roman"/>
          <w:color w:val="000000"/>
          <w:sz w:val="28"/>
          <w:szCs w:val="28"/>
          <w:lang w:eastAsia="ru-RU"/>
        </w:rPr>
        <w:t> с использованием электронной цифровой подписи.</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br/>
        <w:t>ШАГ 4. </w:t>
      </w:r>
      <w:r w:rsidRPr="00042B46">
        <w:rPr>
          <w:rFonts w:ascii="Times New Roman" w:eastAsia="Times New Roman" w:hAnsi="Times New Roman" w:cs="Times New Roman"/>
          <w:color w:val="000000"/>
          <w:sz w:val="28"/>
          <w:szCs w:val="28"/>
          <w:lang w:eastAsia="ru-RU"/>
        </w:rPr>
        <w:t> Выбираем коды деятельности</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В заявлении на регистрацию ИП вы должны указать, какой деятельностью предполагаете заниматься. Коды видов предпринимательской деятельности выбирают из классификатора </w:t>
      </w:r>
      <w:hyperlink r:id="rId10" w:tgtFrame="_blank" w:history="1">
        <w:r w:rsidRPr="00042B46">
          <w:rPr>
            <w:rFonts w:ascii="Times New Roman" w:eastAsia="Times New Roman" w:hAnsi="Times New Roman" w:cs="Times New Roman"/>
            <w:color w:val="000000"/>
            <w:sz w:val="28"/>
            <w:szCs w:val="28"/>
            <w:lang w:eastAsia="ru-RU"/>
          </w:rPr>
          <w:t>ОК 029-2014 (КДЕС ред. 2)</w:t>
        </w:r>
      </w:hyperlink>
      <w:r w:rsidRPr="00042B46">
        <w:rPr>
          <w:rFonts w:ascii="Times New Roman" w:eastAsia="Times New Roman" w:hAnsi="Times New Roman" w:cs="Times New Roman"/>
          <w:color w:val="000000"/>
          <w:sz w:val="28"/>
          <w:szCs w:val="28"/>
          <w:lang w:eastAsia="ru-RU"/>
        </w:rPr>
        <w:t>.</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В лист А заявления Р21001 можно внести 69 кодов ОКВЭД, если же одного листа А для указания всех видов предполагаемой деятельности не хватит, разрешается заполнить дополнительные листы. Указание нескольких кодов не обязывает вас вести бизнес по ним всем, но один вид деятельности должен быть выбран в качестве основного.</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Если вы готовите документы через наш сервис, то вам будет предложен выбор из раскрывающегося списка с кодами и строкой поиска. Обратите внимание, что для внесения в заявление надо выбирать только те коды, которые состоят из 4-х и более цифр.</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lastRenderedPageBreak/>
        <w:t>ШАГ 5. </w:t>
      </w:r>
      <w:r w:rsidRPr="00042B46">
        <w:rPr>
          <w:rFonts w:ascii="Times New Roman" w:eastAsia="Times New Roman" w:hAnsi="Times New Roman" w:cs="Times New Roman"/>
          <w:color w:val="000000"/>
          <w:sz w:val="28"/>
          <w:szCs w:val="28"/>
          <w:lang w:eastAsia="ru-RU"/>
        </w:rPr>
        <w:t> Заполняем заявление на регистрацию ИП по форме Р21001</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Заполнять заявление </w:t>
      </w:r>
      <w:hyperlink r:id="rId11" w:tgtFrame="_blank" w:history="1">
        <w:r w:rsidRPr="00042B46">
          <w:rPr>
            <w:rFonts w:ascii="Times New Roman" w:eastAsia="Times New Roman" w:hAnsi="Times New Roman" w:cs="Times New Roman"/>
            <w:color w:val="000000"/>
            <w:sz w:val="28"/>
            <w:szCs w:val="28"/>
            <w:lang w:eastAsia="ru-RU"/>
          </w:rPr>
          <w:t>Р21001</w:t>
        </w:r>
      </w:hyperlink>
      <w:r w:rsidRPr="00042B46">
        <w:rPr>
          <w:rFonts w:ascii="Times New Roman" w:eastAsia="Times New Roman" w:hAnsi="Times New Roman" w:cs="Times New Roman"/>
          <w:color w:val="000000"/>
          <w:sz w:val="28"/>
          <w:szCs w:val="28"/>
          <w:lang w:eastAsia="ru-RU"/>
        </w:rPr>
        <w:t> можно от руки, на компьютере, с помощью сервиса или программного обеспечения. Ошибки и неточности при заполнении заявления приводят к отказам в регистрации ИП, поэтому мы не рекомендуем делать это от руки.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Обратите внимание: с 29 апреля 2018 года в заявлении на регистрацию заявитель должен указывать свой электронный адрес. Документы, подтверждающие факт регистрации, направляются инспекцией не в бумажном виде, как раньше, а в электронном. Бумажные документы, в дополнение к электронным, можно будет получить только по запросу заявителя.</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Для заполнения заявления с помощью соответствующего программного обеспечения или сервиса мы рекомендуем:</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1. </w:t>
      </w:r>
      <w:hyperlink r:id="rId12" w:tgtFrame="_blank" w:history="1">
        <w:r w:rsidRPr="00042B46">
          <w:rPr>
            <w:rFonts w:ascii="Times New Roman" w:eastAsia="Times New Roman" w:hAnsi="Times New Roman" w:cs="Times New Roman"/>
            <w:color w:val="000000"/>
            <w:sz w:val="28"/>
            <w:szCs w:val="28"/>
            <w:lang w:eastAsia="ru-RU"/>
          </w:rPr>
          <w:t>сервис ФНС</w:t>
        </w:r>
      </w:hyperlink>
      <w:r w:rsidRPr="00042B46">
        <w:rPr>
          <w:rFonts w:ascii="Times New Roman" w:eastAsia="Times New Roman" w:hAnsi="Times New Roman" w:cs="Times New Roman"/>
          <w:color w:val="000000"/>
          <w:sz w:val="28"/>
          <w:szCs w:val="28"/>
          <w:lang w:eastAsia="ru-RU"/>
        </w:rPr>
        <w:br/>
        <w:t>Данный сервис позволит вам подать заявление на регистрацию в качестве ИП и оплатить госпошлину онлайн. Но для идентификации личности вам необходимо будет прийти в соответствующий регистрирующий орган с паспортом.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xml:space="preserve">При самостоятельной подготовке заявления на компьютере обязательно обращайте внимание на тип и размер шрифта. Согласно Требованиям ФНС, все данные должны вноситься только заглавными буквами шрифтом </w:t>
      </w:r>
      <w:proofErr w:type="spellStart"/>
      <w:r w:rsidRPr="00042B46">
        <w:rPr>
          <w:rFonts w:ascii="Times New Roman" w:eastAsia="Times New Roman" w:hAnsi="Times New Roman" w:cs="Times New Roman"/>
          <w:color w:val="000000"/>
          <w:sz w:val="28"/>
          <w:szCs w:val="28"/>
          <w:lang w:eastAsia="ru-RU"/>
        </w:rPr>
        <w:t>Courier</w:t>
      </w:r>
      <w:proofErr w:type="spellEnd"/>
      <w:r w:rsidRPr="00042B46">
        <w:rPr>
          <w:rFonts w:ascii="Times New Roman" w:eastAsia="Times New Roman" w:hAnsi="Times New Roman" w:cs="Times New Roman"/>
          <w:color w:val="000000"/>
          <w:sz w:val="28"/>
          <w:szCs w:val="28"/>
          <w:lang w:eastAsia="ru-RU"/>
        </w:rPr>
        <w:t xml:space="preserve"> </w:t>
      </w:r>
      <w:proofErr w:type="spellStart"/>
      <w:r w:rsidRPr="00042B46">
        <w:rPr>
          <w:rFonts w:ascii="Times New Roman" w:eastAsia="Times New Roman" w:hAnsi="Times New Roman" w:cs="Times New Roman"/>
          <w:color w:val="000000"/>
          <w:sz w:val="28"/>
          <w:szCs w:val="28"/>
          <w:lang w:eastAsia="ru-RU"/>
        </w:rPr>
        <w:t>New</w:t>
      </w:r>
      <w:proofErr w:type="spellEnd"/>
      <w:r w:rsidRPr="00042B46">
        <w:rPr>
          <w:rFonts w:ascii="Times New Roman" w:eastAsia="Times New Roman" w:hAnsi="Times New Roman" w:cs="Times New Roman"/>
          <w:color w:val="000000"/>
          <w:sz w:val="28"/>
          <w:szCs w:val="28"/>
          <w:lang w:eastAsia="ru-RU"/>
        </w:rPr>
        <w:t xml:space="preserve"> высотой 18 пунктов. Проверить корректность шрифта в заполненном и распечатанном заявлении Р21001 можно, наложив сверху другой лист бумаги с распечатанными на нём заглавными буквами шрифта </w:t>
      </w:r>
      <w:proofErr w:type="spellStart"/>
      <w:r w:rsidRPr="00042B46">
        <w:rPr>
          <w:rFonts w:ascii="Times New Roman" w:eastAsia="Times New Roman" w:hAnsi="Times New Roman" w:cs="Times New Roman"/>
          <w:color w:val="000000"/>
          <w:sz w:val="28"/>
          <w:szCs w:val="28"/>
          <w:lang w:eastAsia="ru-RU"/>
        </w:rPr>
        <w:t>Courier</w:t>
      </w:r>
      <w:proofErr w:type="spellEnd"/>
      <w:r w:rsidRPr="00042B46">
        <w:rPr>
          <w:rFonts w:ascii="Times New Roman" w:eastAsia="Times New Roman" w:hAnsi="Times New Roman" w:cs="Times New Roman"/>
          <w:color w:val="000000"/>
          <w:sz w:val="28"/>
          <w:szCs w:val="28"/>
          <w:lang w:eastAsia="ru-RU"/>
        </w:rPr>
        <w:t xml:space="preserve"> </w:t>
      </w:r>
      <w:proofErr w:type="spellStart"/>
      <w:r w:rsidRPr="00042B46">
        <w:rPr>
          <w:rFonts w:ascii="Times New Roman" w:eastAsia="Times New Roman" w:hAnsi="Times New Roman" w:cs="Times New Roman"/>
          <w:color w:val="000000"/>
          <w:sz w:val="28"/>
          <w:szCs w:val="28"/>
          <w:lang w:eastAsia="ru-RU"/>
        </w:rPr>
        <w:t>New</w:t>
      </w:r>
      <w:proofErr w:type="spellEnd"/>
      <w:r w:rsidRPr="00042B46">
        <w:rPr>
          <w:rFonts w:ascii="Times New Roman" w:eastAsia="Times New Roman" w:hAnsi="Times New Roman" w:cs="Times New Roman"/>
          <w:color w:val="000000"/>
          <w:sz w:val="28"/>
          <w:szCs w:val="28"/>
          <w:lang w:eastAsia="ru-RU"/>
        </w:rPr>
        <w:t xml:space="preserve"> высотой 18 пунктов (в качестве эталона), и на свету сравнить их размеры.</w:t>
      </w:r>
      <w:r w:rsidRPr="00042B46">
        <w:rPr>
          <w:rFonts w:ascii="Times New Roman" w:eastAsia="Times New Roman" w:hAnsi="Times New Roman" w:cs="Times New Roman"/>
          <w:color w:val="000000"/>
          <w:sz w:val="28"/>
          <w:szCs w:val="28"/>
          <w:lang w:eastAsia="ru-RU"/>
        </w:rPr>
        <w:br/>
        <w:t>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6.</w:t>
      </w:r>
      <w:r w:rsidRPr="00042B46">
        <w:rPr>
          <w:rFonts w:ascii="Times New Roman" w:eastAsia="Times New Roman" w:hAnsi="Times New Roman" w:cs="Times New Roman"/>
          <w:color w:val="000000"/>
          <w:sz w:val="28"/>
          <w:szCs w:val="28"/>
          <w:lang w:eastAsia="ru-RU"/>
        </w:rPr>
        <w:t> Оплачиваем госпошлину за регистрацию ИП</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lastRenderedPageBreak/>
        <w:t>Вы можете оплатить госпошлину за регистрацию ИП следующим образом:</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1. электронным платежом в рамках</w:t>
      </w:r>
      <w:r w:rsidRPr="00042B46">
        <w:rPr>
          <w:rFonts w:ascii="Times New Roman" w:eastAsia="Times New Roman" w:hAnsi="Times New Roman" w:cs="Times New Roman"/>
          <w:b/>
          <w:bCs/>
          <w:color w:val="000000"/>
          <w:sz w:val="28"/>
          <w:szCs w:val="28"/>
          <w:lang w:eastAsia="ru-RU"/>
        </w:rPr>
        <w:t> </w:t>
      </w:r>
      <w:r w:rsidRPr="00042B46">
        <w:rPr>
          <w:rFonts w:ascii="Times New Roman" w:eastAsia="Times New Roman" w:hAnsi="Times New Roman" w:cs="Times New Roman"/>
          <w:color w:val="000000"/>
          <w:sz w:val="28"/>
          <w:szCs w:val="28"/>
          <w:lang w:eastAsia="ru-RU"/>
        </w:rPr>
        <w:t>онлайн сервиса ФНС по регистрации ИП;</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2. заполнить бланк квитанции вручную. Для этого вам понадобиться узнать реквизиты вашего регистрирующего органа. Это можно сделать </w:t>
      </w:r>
      <w:hyperlink r:id="rId13" w:tgtFrame="_blank" w:history="1">
        <w:r w:rsidRPr="00042B46">
          <w:rPr>
            <w:rFonts w:ascii="Times New Roman" w:eastAsia="Times New Roman" w:hAnsi="Times New Roman" w:cs="Times New Roman"/>
            <w:color w:val="000000"/>
            <w:sz w:val="28"/>
            <w:szCs w:val="28"/>
            <w:lang w:eastAsia="ru-RU"/>
          </w:rPr>
          <w:t>на сайте ФНС</w:t>
        </w:r>
      </w:hyperlink>
      <w:r w:rsidRPr="00042B46">
        <w:rPr>
          <w:rFonts w:ascii="Times New Roman" w:eastAsia="Times New Roman" w:hAnsi="Times New Roman" w:cs="Times New Roman"/>
          <w:color w:val="000000"/>
          <w:sz w:val="28"/>
          <w:szCs w:val="28"/>
          <w:lang w:eastAsia="ru-RU"/>
        </w:rPr>
        <w:t> или непосредственно в вашем регистрирующем органе;</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3. воспользоваться сервисом ФНС </w:t>
      </w:r>
      <w:hyperlink r:id="rId14" w:tgtFrame="_blank" w:history="1">
        <w:r w:rsidRPr="00042B46">
          <w:rPr>
            <w:rFonts w:ascii="Times New Roman" w:eastAsia="Times New Roman" w:hAnsi="Times New Roman" w:cs="Times New Roman"/>
            <w:color w:val="000000"/>
            <w:sz w:val="28"/>
            <w:szCs w:val="28"/>
            <w:lang w:eastAsia="ru-RU"/>
          </w:rPr>
          <w:t>по формированию квитанции на оплату госпошлины за регистрацию ИП</w:t>
        </w:r>
      </w:hyperlink>
      <w:r w:rsidRPr="00042B46">
        <w:rPr>
          <w:rFonts w:ascii="Times New Roman" w:eastAsia="Times New Roman" w:hAnsi="Times New Roman" w:cs="Times New Roman"/>
          <w:color w:val="000000"/>
          <w:sz w:val="28"/>
          <w:szCs w:val="28"/>
          <w:lang w:eastAsia="ru-RU"/>
        </w:rPr>
        <w:t>.</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7. </w:t>
      </w:r>
      <w:r w:rsidRPr="00042B46">
        <w:rPr>
          <w:rFonts w:ascii="Times New Roman" w:eastAsia="Times New Roman" w:hAnsi="Times New Roman" w:cs="Times New Roman"/>
          <w:color w:val="000000"/>
          <w:sz w:val="28"/>
          <w:szCs w:val="28"/>
          <w:lang w:eastAsia="ru-RU"/>
        </w:rPr>
        <w:t> Выбираем систему налогообложения</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Налоговый режим или система налогообложения - это определенный порядок уплаты налогов. Для ИП в России существует несколько </w:t>
      </w:r>
      <w:hyperlink r:id="rId15" w:tgtFrame="_blank" w:history="1">
        <w:r w:rsidRPr="00042B46">
          <w:rPr>
            <w:rFonts w:ascii="Times New Roman" w:eastAsia="Times New Roman" w:hAnsi="Times New Roman" w:cs="Times New Roman"/>
            <w:color w:val="000000"/>
            <w:sz w:val="28"/>
            <w:szCs w:val="28"/>
            <w:lang w:eastAsia="ru-RU"/>
          </w:rPr>
          <w:t>налоговых режимов</w:t>
        </w:r>
      </w:hyperlink>
      <w:r w:rsidRPr="00042B46">
        <w:rPr>
          <w:rFonts w:ascii="Times New Roman" w:eastAsia="Times New Roman" w:hAnsi="Times New Roman" w:cs="Times New Roman"/>
          <w:color w:val="000000"/>
          <w:sz w:val="28"/>
          <w:szCs w:val="28"/>
          <w:lang w:eastAsia="ru-RU"/>
        </w:rPr>
        <w:t>, отличающихся налоговой нагрузкой, отчетностью и ограничениями деятельности. Неправильный выбор системы налогообложения на старте может существенно повлиять на снижение получаемой прибыли от бизнеса.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Самой популярной системой налогообложения у начинающих предпринимателей является УСН.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8. </w:t>
      </w:r>
      <w:r w:rsidRPr="00042B46">
        <w:rPr>
          <w:rFonts w:ascii="Times New Roman" w:eastAsia="Times New Roman" w:hAnsi="Times New Roman" w:cs="Times New Roman"/>
          <w:color w:val="000000"/>
          <w:sz w:val="28"/>
          <w:szCs w:val="28"/>
          <w:lang w:eastAsia="ru-RU"/>
        </w:rPr>
        <w:t> Находим орган регистрации ИП</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Для определения органа регистрации для вашего адреса рекомендуем воспользоваться сервисом ФНС "</w:t>
      </w:r>
      <w:hyperlink r:id="rId16" w:tgtFrame="_blank" w:history="1">
        <w:r w:rsidRPr="00042B46">
          <w:rPr>
            <w:rFonts w:ascii="Times New Roman" w:eastAsia="Times New Roman" w:hAnsi="Times New Roman" w:cs="Times New Roman"/>
            <w:color w:val="000000"/>
            <w:sz w:val="28"/>
            <w:szCs w:val="28"/>
            <w:lang w:eastAsia="ru-RU"/>
          </w:rPr>
          <w:t>Определение реквизитов ИФНС, органа государственной регистрации ЮЛ и/или ИП, обслуживающих данный адрес</w:t>
        </w:r>
      </w:hyperlink>
      <w:r w:rsidRPr="00042B46">
        <w:rPr>
          <w:rFonts w:ascii="Times New Roman" w:eastAsia="Times New Roman" w:hAnsi="Times New Roman" w:cs="Times New Roman"/>
          <w:color w:val="000000"/>
          <w:sz w:val="28"/>
          <w:szCs w:val="28"/>
          <w:lang w:eastAsia="ru-RU"/>
        </w:rPr>
        <w:t>".</w:t>
      </w:r>
      <w:r w:rsidRPr="00042B46">
        <w:rPr>
          <w:rFonts w:ascii="Times New Roman" w:eastAsia="Times New Roman" w:hAnsi="Times New Roman" w:cs="Times New Roman"/>
          <w:color w:val="000000"/>
          <w:sz w:val="28"/>
          <w:szCs w:val="28"/>
          <w:lang w:eastAsia="ru-RU"/>
        </w:rPr>
        <w:br/>
        <w:t>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9.</w:t>
      </w:r>
      <w:r w:rsidRPr="00042B46">
        <w:rPr>
          <w:rFonts w:ascii="Times New Roman" w:eastAsia="Times New Roman" w:hAnsi="Times New Roman" w:cs="Times New Roman"/>
          <w:color w:val="000000"/>
          <w:sz w:val="28"/>
          <w:szCs w:val="28"/>
          <w:lang w:eastAsia="ru-RU"/>
        </w:rPr>
        <w:t>  Возьмём паузу и посчитаем полученные документы</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Так как регистрация ИП довольно проста, то и документов у вас будет не очень много:</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1. заявление на регистрацию по форме Р21001 - 1 экз.;</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lastRenderedPageBreak/>
        <w:t>2. квитанция об оплате госпошлины - 1 экз.;</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3. копия основного документа, удостоверяющего личность (российского паспорта, если вы гражданин РФ) - 1 экз.;</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4. уведомление о переходе на УСН - 3 экз.</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Дополнительно </w:t>
      </w:r>
      <w:hyperlink r:id="rId17" w:tgtFrame="_blank" w:history="1">
        <w:r w:rsidRPr="00042B46">
          <w:rPr>
            <w:rFonts w:ascii="Times New Roman" w:eastAsia="Times New Roman" w:hAnsi="Times New Roman" w:cs="Times New Roman"/>
            <w:color w:val="000000"/>
            <w:sz w:val="28"/>
            <w:szCs w:val="28"/>
            <w:lang w:eastAsia="ru-RU"/>
          </w:rPr>
          <w:t>для иностранцев и лиц без гражданства</w:t>
        </w:r>
      </w:hyperlink>
      <w:r w:rsidRPr="00042B46">
        <w:rPr>
          <w:rFonts w:ascii="Times New Roman" w:eastAsia="Times New Roman" w:hAnsi="Times New Roman" w:cs="Times New Roman"/>
          <w:color w:val="000000"/>
          <w:sz w:val="28"/>
          <w:szCs w:val="28"/>
          <w:lang w:eastAsia="ru-RU"/>
        </w:rPr>
        <w:t> потребуется:</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1. копия временного разрешения на пребывания или регистрации - 1 экз.</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2. нотариальный перевод иностранного паспорта – 1 экз.</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10.</w:t>
      </w:r>
      <w:r w:rsidRPr="00042B46">
        <w:rPr>
          <w:rFonts w:ascii="Times New Roman" w:eastAsia="Times New Roman" w:hAnsi="Times New Roman" w:cs="Times New Roman"/>
          <w:color w:val="000000"/>
          <w:sz w:val="28"/>
          <w:szCs w:val="28"/>
          <w:lang w:eastAsia="ru-RU"/>
        </w:rPr>
        <w:t> Подписываем документы</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Если документы на регистрацию ИП подаются в электронном виде через онлайн сервис, то при подаче документов ничего подписывать, соответственно, не надо. Если документы подаются в бумажном виде, то заявление подписывается заявителем непосредственно во время подачи документов сотруднику регистрирующего органа и при предъявлении паспорта.</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В случае, когда документы подаются в регистрирующий орган по почте или по доверенности (без присутствия самого заявителя, т.е. того, кого регистрируют в качестве ИП), то заявление по форме Р21001 и копию паспорта необходимо удостоверять нотариально. Заявитель должен вписать свою фамилию, имя и отчество в заявление (последняя страница) собственной рукой и чёрной ручкой. Если заявление удостоверяется нотариально, то нотариус также должен заполнить заявление на регистрацию чёрной ручкой.</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11.</w:t>
      </w:r>
      <w:r w:rsidRPr="00042B46">
        <w:rPr>
          <w:rFonts w:ascii="Times New Roman" w:eastAsia="Times New Roman" w:hAnsi="Times New Roman" w:cs="Times New Roman"/>
          <w:color w:val="000000"/>
          <w:sz w:val="28"/>
          <w:szCs w:val="28"/>
          <w:lang w:eastAsia="ru-RU"/>
        </w:rPr>
        <w:t>  Готовим доверенность для подачи и получения документов</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xml:space="preserve">Если заявитель не может подать документы в регистрирующий орган лично, то нужно заверить у нотариуса доверенность на представителя. Кроме того, </w:t>
      </w:r>
      <w:r w:rsidRPr="00042B46">
        <w:rPr>
          <w:rFonts w:ascii="Times New Roman" w:eastAsia="Times New Roman" w:hAnsi="Times New Roman" w:cs="Times New Roman"/>
          <w:color w:val="000000"/>
          <w:sz w:val="28"/>
          <w:szCs w:val="28"/>
          <w:lang w:eastAsia="ru-RU"/>
        </w:rPr>
        <w:lastRenderedPageBreak/>
        <w:t>при подготовке заявления Р21001 нужно отметить соответствующую клеточку на листе Б. Проставьте значение «2» (выдать заявителю или лицу, действующему на основании доверенности) вместо «1» («выдать заявителю»).</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12.</w:t>
      </w:r>
      <w:r w:rsidRPr="00042B46">
        <w:rPr>
          <w:rFonts w:ascii="Times New Roman" w:eastAsia="Times New Roman" w:hAnsi="Times New Roman" w:cs="Times New Roman"/>
          <w:color w:val="000000"/>
          <w:sz w:val="28"/>
          <w:szCs w:val="28"/>
          <w:lang w:eastAsia="ru-RU"/>
        </w:rPr>
        <w:t> Проверяем документы и подаём их на регистрацию</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Соберите все документы, не забыв оплатить госпошлину за регистрацию ИП, и подайте их в регистрирующую налоговую инспекцию. Перед подачей документов обязательно ещё раз перепроверьте все документы и указанные в них данные. Дополнительно рекомендуем ознакомиться с причинами </w:t>
      </w:r>
      <w:hyperlink r:id="rId18" w:tgtFrame="_blank" w:history="1">
        <w:r w:rsidRPr="00042B46">
          <w:rPr>
            <w:rFonts w:ascii="Times New Roman" w:eastAsia="Times New Roman" w:hAnsi="Times New Roman" w:cs="Times New Roman"/>
            <w:color w:val="000000"/>
            <w:sz w:val="28"/>
            <w:szCs w:val="28"/>
            <w:lang w:eastAsia="ru-RU"/>
          </w:rPr>
          <w:t>отказа в регистрации ИП</w:t>
        </w:r>
      </w:hyperlink>
      <w:r w:rsidRPr="00042B46">
        <w:rPr>
          <w:rFonts w:ascii="Times New Roman" w:eastAsia="Times New Roman" w:hAnsi="Times New Roman" w:cs="Times New Roman"/>
          <w:color w:val="000000"/>
          <w:sz w:val="28"/>
          <w:szCs w:val="28"/>
          <w:lang w:eastAsia="ru-RU"/>
        </w:rPr>
        <w:t>.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При подаче документов в регистрирующий орган не забудьте: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1. подписать заявление на регистрацию по форме Р21001 в присутствии сотрудника регистрирующего органа (если он и вы забудете об этом, то будет отказ);</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ШАГ 13. </w:t>
      </w:r>
      <w:r w:rsidRPr="00042B46">
        <w:rPr>
          <w:rFonts w:ascii="Times New Roman" w:eastAsia="Times New Roman" w:hAnsi="Times New Roman" w:cs="Times New Roman"/>
          <w:color w:val="000000"/>
          <w:sz w:val="28"/>
          <w:szCs w:val="28"/>
          <w:lang w:eastAsia="ru-RU"/>
        </w:rPr>
        <w:t> Получаем регистрационные документы</w:t>
      </w:r>
    </w:p>
    <w:p w:rsidR="00042B46" w:rsidRPr="00042B46" w:rsidRDefault="00B14B67"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hyperlink r:id="rId19" w:tgtFrame="_blank" w:history="1">
        <w:r w:rsidR="00042B46" w:rsidRPr="00042B46">
          <w:rPr>
            <w:rFonts w:ascii="Times New Roman" w:eastAsia="Times New Roman" w:hAnsi="Times New Roman" w:cs="Times New Roman"/>
            <w:color w:val="000000"/>
            <w:sz w:val="28"/>
            <w:szCs w:val="28"/>
            <w:lang w:eastAsia="ru-RU"/>
          </w:rPr>
          <w:t>Срок регистрации ИП</w:t>
        </w:r>
      </w:hyperlink>
      <w:r w:rsidR="00042B46" w:rsidRPr="00042B46">
        <w:rPr>
          <w:rFonts w:ascii="Times New Roman" w:eastAsia="Times New Roman" w:hAnsi="Times New Roman" w:cs="Times New Roman"/>
          <w:color w:val="000000"/>
          <w:sz w:val="28"/>
          <w:szCs w:val="28"/>
          <w:lang w:eastAsia="ru-RU"/>
        </w:rPr>
        <w:t xml:space="preserve"> составляет не более 3 рабочих дней. В случае успешной регистрации ИФНС направляет на </w:t>
      </w:r>
      <w:proofErr w:type="spellStart"/>
      <w:r w:rsidR="00042B46" w:rsidRPr="00042B46">
        <w:rPr>
          <w:rFonts w:ascii="Times New Roman" w:eastAsia="Times New Roman" w:hAnsi="Times New Roman" w:cs="Times New Roman"/>
          <w:color w:val="000000"/>
          <w:sz w:val="28"/>
          <w:szCs w:val="28"/>
          <w:lang w:eastAsia="ru-RU"/>
        </w:rPr>
        <w:t>email</w:t>
      </w:r>
      <w:proofErr w:type="spellEnd"/>
      <w:r w:rsidR="00042B46" w:rsidRPr="00042B46">
        <w:rPr>
          <w:rFonts w:ascii="Times New Roman" w:eastAsia="Times New Roman" w:hAnsi="Times New Roman" w:cs="Times New Roman"/>
          <w:color w:val="000000"/>
          <w:sz w:val="28"/>
          <w:szCs w:val="28"/>
          <w:lang w:eastAsia="ru-RU"/>
        </w:rPr>
        <w:t xml:space="preserve"> заявителя лист записи Единого государственного реестра индивидуальных предпринимателей по форме № Р60009 и свидетельство о постановке на учёт в налоговом органе (ИНН), если оно не было получено раньше. </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t>Внимание! </w:t>
      </w:r>
      <w:r w:rsidRPr="00042B46">
        <w:rPr>
          <w:rFonts w:ascii="Times New Roman" w:eastAsia="Times New Roman" w:hAnsi="Times New Roman" w:cs="Times New Roman"/>
          <w:color w:val="000000"/>
          <w:sz w:val="28"/>
          <w:szCs w:val="28"/>
          <w:lang w:eastAsia="ru-RU"/>
        </w:rPr>
        <w:t>После получения документов внимательно проверьте все ваши данные, указанные в листе записи ЕГРИП. Если вы обнаружите ошибку, необходимо обратиться к сотруднику, выдавшего вам документы, для составления протокола разногласий. Ошибки, допущенные по вине регистрирующего органа, будут оперативно и бесплатно исправлены. Более позднее выявление ошибок может повлечь их исправление через процедуру внесения изменений в сведения об ИП.</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b/>
          <w:bCs/>
          <w:color w:val="000000"/>
          <w:sz w:val="28"/>
          <w:szCs w:val="28"/>
          <w:lang w:eastAsia="ru-RU"/>
        </w:rPr>
        <w:lastRenderedPageBreak/>
        <w:t>ШАГ 14.  </w:t>
      </w:r>
      <w:r w:rsidRPr="00042B46">
        <w:rPr>
          <w:rFonts w:ascii="Times New Roman" w:eastAsia="Times New Roman" w:hAnsi="Times New Roman" w:cs="Times New Roman"/>
          <w:color w:val="000000"/>
          <w:sz w:val="28"/>
          <w:szCs w:val="28"/>
          <w:lang w:eastAsia="ru-RU"/>
        </w:rPr>
        <w:t>После регистрации</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Если регистрация прошла успешно, а мы в этом не сомневаемся, то примите наши поздравления! Всё, что теперь остаётся сделать, это:</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встать на учет в качестве работодателя в ФСС, если вы нанимаете работников;</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получить коды статистики;</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изготовить печать;</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открыть </w:t>
      </w:r>
      <w:hyperlink r:id="rId20" w:tgtFrame="_blank" w:history="1">
        <w:r w:rsidRPr="00042B46">
          <w:rPr>
            <w:rFonts w:ascii="Times New Roman" w:eastAsia="Times New Roman" w:hAnsi="Times New Roman" w:cs="Times New Roman"/>
            <w:color w:val="000000"/>
            <w:sz w:val="28"/>
            <w:szCs w:val="28"/>
            <w:lang w:eastAsia="ru-RU"/>
          </w:rPr>
          <w:t>расчётный счёт</w:t>
        </w:r>
      </w:hyperlink>
      <w:r w:rsidRPr="00042B46">
        <w:rPr>
          <w:rFonts w:ascii="Times New Roman" w:eastAsia="Times New Roman" w:hAnsi="Times New Roman" w:cs="Times New Roman"/>
          <w:color w:val="000000"/>
          <w:sz w:val="28"/>
          <w:szCs w:val="28"/>
          <w:lang w:eastAsia="ru-RU"/>
        </w:rPr>
        <w:t> в банке;</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w:t>
      </w:r>
      <w:hyperlink r:id="rId21" w:tgtFrame="_blank" w:history="1">
        <w:r w:rsidRPr="00042B46">
          <w:rPr>
            <w:rFonts w:ascii="Times New Roman" w:eastAsia="Times New Roman" w:hAnsi="Times New Roman" w:cs="Times New Roman"/>
            <w:color w:val="000000"/>
            <w:sz w:val="28"/>
            <w:szCs w:val="28"/>
            <w:lang w:eastAsia="ru-RU"/>
          </w:rPr>
          <w:t>оформить работников</w:t>
        </w:r>
      </w:hyperlink>
      <w:r w:rsidRPr="00042B46">
        <w:rPr>
          <w:rFonts w:ascii="Times New Roman" w:eastAsia="Times New Roman" w:hAnsi="Times New Roman" w:cs="Times New Roman"/>
          <w:color w:val="000000"/>
          <w:sz w:val="28"/>
          <w:szCs w:val="28"/>
          <w:lang w:eastAsia="ru-RU"/>
        </w:rPr>
        <w:t>, если они вам необходимы;</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получить лицензию, если ваш вид деятельности является лицензируемым;</w:t>
      </w:r>
    </w:p>
    <w:p w:rsidR="00042B46" w:rsidRPr="00042B46"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приобрести кассовый аппарат, если он необходим;</w:t>
      </w:r>
    </w:p>
    <w:p w:rsidR="00103BCB" w:rsidRDefault="00042B46" w:rsidP="003F2BA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042B46">
        <w:rPr>
          <w:rFonts w:ascii="Times New Roman" w:eastAsia="Times New Roman" w:hAnsi="Times New Roman" w:cs="Times New Roman"/>
          <w:color w:val="000000"/>
          <w:sz w:val="28"/>
          <w:szCs w:val="28"/>
          <w:lang w:eastAsia="ru-RU"/>
        </w:rPr>
        <w:t>· обеспечить ведение бухгалтерского учета ИП</w:t>
      </w:r>
    </w:p>
    <w:p w:rsidR="00103BCB" w:rsidRDefault="00103BCB" w:rsidP="003F2BA8">
      <w:pPr>
        <w:spacing w:line="360" w:lineRule="auto"/>
        <w:jc w:val="both"/>
        <w:rPr>
          <w:rFonts w:ascii="Times New Roman" w:eastAsia="Times New Roman" w:hAnsi="Times New Roman" w:cs="Times New Roman"/>
          <w:color w:val="000000"/>
          <w:sz w:val="28"/>
          <w:szCs w:val="28"/>
          <w:lang w:eastAsia="ru-RU"/>
        </w:rPr>
      </w:pPr>
    </w:p>
    <w:sectPr w:rsidR="00103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A0ECC"/>
    <w:multiLevelType w:val="hybridMultilevel"/>
    <w:tmpl w:val="BCA4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327934"/>
    <w:multiLevelType w:val="hybridMultilevel"/>
    <w:tmpl w:val="12F6E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7E4491"/>
    <w:multiLevelType w:val="hybridMultilevel"/>
    <w:tmpl w:val="7496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46"/>
    <w:rsid w:val="00042B46"/>
    <w:rsid w:val="00103BCB"/>
    <w:rsid w:val="002E1D62"/>
    <w:rsid w:val="0035594F"/>
    <w:rsid w:val="003F2BA8"/>
    <w:rsid w:val="00B14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457B6-24F6-4022-8308-FB7AECCA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42B46"/>
    <w:rPr>
      <w:color w:val="0000FF"/>
      <w:u w:val="single"/>
    </w:rPr>
  </w:style>
  <w:style w:type="paragraph" w:styleId="a5">
    <w:name w:val="List Paragraph"/>
    <w:basedOn w:val="a"/>
    <w:uiPriority w:val="34"/>
    <w:qFormat/>
    <w:rsid w:val="00103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09764">
      <w:bodyDiv w:val="1"/>
      <w:marLeft w:val="0"/>
      <w:marRight w:val="0"/>
      <w:marTop w:val="0"/>
      <w:marBottom w:val="0"/>
      <w:divBdr>
        <w:top w:val="none" w:sz="0" w:space="0" w:color="auto"/>
        <w:left w:val="none" w:sz="0" w:space="0" w:color="auto"/>
        <w:bottom w:val="none" w:sz="0" w:space="0" w:color="auto"/>
        <w:right w:val="none" w:sz="0" w:space="0" w:color="auto"/>
      </w:divBdr>
    </w:div>
    <w:div w:id="2025279794">
      <w:bodyDiv w:val="1"/>
      <w:marLeft w:val="0"/>
      <w:marRight w:val="0"/>
      <w:marTop w:val="0"/>
      <w:marBottom w:val="0"/>
      <w:divBdr>
        <w:top w:val="none" w:sz="0" w:space="0" w:color="auto"/>
        <w:left w:val="none" w:sz="0" w:space="0" w:color="auto"/>
        <w:bottom w:val="none" w:sz="0" w:space="0" w:color="auto"/>
        <w:right w:val="none" w:sz="0" w:space="0" w:color="auto"/>
      </w:divBdr>
      <w:divsChild>
        <w:div w:id="766540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berry.ru/registraciya-ip/otkryt-ip-v-drugom-gorode-bez-propiski" TargetMode="External"/><Relationship Id="rId13" Type="http://schemas.openxmlformats.org/officeDocument/2006/relationships/hyperlink" Target="https://service.nalog.ru/addrno.do" TargetMode="External"/><Relationship Id="rId18" Type="http://schemas.openxmlformats.org/officeDocument/2006/relationships/hyperlink" Target="https://www.regberry.ru/registraciya-ip/otkaz-v-gosudarstvennoy-registracii-individualnogo-predprinimatelya" TargetMode="External"/><Relationship Id="rId3" Type="http://schemas.openxmlformats.org/officeDocument/2006/relationships/styles" Target="styles.xml"/><Relationship Id="rId21" Type="http://schemas.openxmlformats.org/officeDocument/2006/relationships/hyperlink" Target="https://www.regberry.ru/malyy-biznes/trudovye-otnosheniya-kak-oformit-personal" TargetMode="External"/><Relationship Id="rId7" Type="http://schemas.openxmlformats.org/officeDocument/2006/relationships/hyperlink" Target="https://www.regberry.ru/registraciya-ip/mesto-registracii-ip" TargetMode="External"/><Relationship Id="rId12" Type="http://schemas.openxmlformats.org/officeDocument/2006/relationships/hyperlink" Target="https://www.regberry.ru/malyy-biznes/registraciya-ip-i-ooo-online-na-sajte-nalogovoj" TargetMode="External"/><Relationship Id="rId17" Type="http://schemas.openxmlformats.org/officeDocument/2006/relationships/hyperlink" Target="https://www.regberry.ru/registraciya-ip/mozhet-li-inostrannyy-grazhdanin-otkryt-ip-v-rossii" TargetMode="External"/><Relationship Id="rId2" Type="http://schemas.openxmlformats.org/officeDocument/2006/relationships/numbering" Target="numbering.xml"/><Relationship Id="rId16" Type="http://schemas.openxmlformats.org/officeDocument/2006/relationships/hyperlink" Target="https://service.nalog.ru/addrno.do" TargetMode="External"/><Relationship Id="rId20" Type="http://schemas.openxmlformats.org/officeDocument/2006/relationships/hyperlink" Target="https://www.regberry.ru/malyy-biznes/otkrytie-raschetnogo-scheta" TargetMode="External"/><Relationship Id="rId1" Type="http://schemas.openxmlformats.org/officeDocument/2006/relationships/customXml" Target="../customXml/item1.xml"/><Relationship Id="rId6" Type="http://schemas.openxmlformats.org/officeDocument/2006/relationships/hyperlink" Target="https://www.regberry.ru/dokumenty-dlja-registracii-IP" TargetMode="External"/><Relationship Id="rId11" Type="http://schemas.openxmlformats.org/officeDocument/2006/relationships/hyperlink" Target="https://www.regberry.ru/registraciya-ip/obrazcy-dokumentov/forma-r21001-zapolnenie" TargetMode="External"/><Relationship Id="rId5" Type="http://schemas.openxmlformats.org/officeDocument/2006/relationships/webSettings" Target="webSettings.xml"/><Relationship Id="rId15" Type="http://schemas.openxmlformats.org/officeDocument/2006/relationships/hyperlink" Target="https://www.regberry.ru/nalogooblozhenie/sistemy-nalogooblozheniya" TargetMode="External"/><Relationship Id="rId23" Type="http://schemas.openxmlformats.org/officeDocument/2006/relationships/theme" Target="theme/theme1.xml"/><Relationship Id="rId10" Type="http://schemas.openxmlformats.org/officeDocument/2006/relationships/hyperlink" Target="https://www.regberry.ru/malyy-biznes/novyy-okved-dlya-registracii-ip-i-ooo-v-2016-godu" TargetMode="External"/><Relationship Id="rId19" Type="http://schemas.openxmlformats.org/officeDocument/2006/relationships/hyperlink" Target="https://www.regberry.ru/registraciya-ip/registraciya-ip-instrukciya" TargetMode="External"/><Relationship Id="rId4" Type="http://schemas.openxmlformats.org/officeDocument/2006/relationships/settings" Target="settings.xml"/><Relationship Id="rId9" Type="http://schemas.openxmlformats.org/officeDocument/2006/relationships/hyperlink" Target="https://www.regberry.ru/registraciya-ip/zaregistrirovat-ip-online" TargetMode="External"/><Relationship Id="rId14" Type="http://schemas.openxmlformats.org/officeDocument/2006/relationships/hyperlink" Target="https://service.nalog.ru/gp.d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843D-992B-435C-A3C5-2BBFBEE40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Захарова</dc:creator>
  <cp:keywords/>
  <dc:description/>
  <cp:lastModifiedBy>Михаил К. Воронцов</cp:lastModifiedBy>
  <cp:revision>2</cp:revision>
  <dcterms:created xsi:type="dcterms:W3CDTF">2023-06-08T11:17:00Z</dcterms:created>
  <dcterms:modified xsi:type="dcterms:W3CDTF">2023-06-08T11:17:00Z</dcterms:modified>
</cp:coreProperties>
</file>