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B" w:rsidRPr="00D15798" w:rsidRDefault="00DE78AB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D15798">
        <w:rPr>
          <w:rFonts w:eastAsia="Calibri" w:cs="Times New Roman"/>
          <w:b/>
          <w:szCs w:val="24"/>
        </w:rPr>
        <w:t>ВАРИАТИВНАЯ ЧАСТЬ</w:t>
      </w:r>
      <w:r w:rsidR="004760E5" w:rsidRPr="00D15798">
        <w:rPr>
          <w:rFonts w:eastAsia="Calibri" w:cs="Times New Roman"/>
          <w:b/>
          <w:szCs w:val="24"/>
        </w:rPr>
        <w:t xml:space="preserve"> ТЕСТОВОГО ЗАДАНИЯ </w:t>
      </w:r>
      <w:r w:rsidR="004760E5" w:rsidRPr="00D15798">
        <w:rPr>
          <w:rFonts w:eastAsia="Calibri" w:cs="Times New Roman"/>
          <w:b/>
          <w:szCs w:val="24"/>
          <w:lang w:val="en-US"/>
        </w:rPr>
        <w:t>I</w:t>
      </w:r>
      <w:r w:rsidR="004760E5" w:rsidRPr="00D15798">
        <w:rPr>
          <w:rFonts w:eastAsia="Calibri" w:cs="Times New Roman"/>
          <w:b/>
          <w:szCs w:val="24"/>
        </w:rPr>
        <w:t xml:space="preserve"> УРОВНЯ</w:t>
      </w:r>
    </w:p>
    <w:p w:rsidR="00872FDA" w:rsidRPr="00D15798" w:rsidRDefault="00872FDA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szCs w:val="24"/>
          <w:u w:val="single"/>
        </w:rPr>
      </w:pPr>
    </w:p>
    <w:p w:rsidR="002A0AEF" w:rsidRDefault="002A0AEF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b/>
          <w:szCs w:val="24"/>
        </w:rPr>
      </w:pPr>
    </w:p>
    <w:p w:rsidR="00872FDA" w:rsidRPr="00D15798" w:rsidRDefault="00872FDA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b/>
          <w:szCs w:val="24"/>
        </w:rPr>
      </w:pPr>
      <w:r w:rsidRPr="00D15798">
        <w:rPr>
          <w:rFonts w:cs="Times New Roman"/>
          <w:b/>
          <w:szCs w:val="24"/>
        </w:rPr>
        <w:t>УТВЕРЖДЕНО</w:t>
      </w:r>
    </w:p>
    <w:p w:rsidR="00872FDA" w:rsidRPr="00D15798" w:rsidRDefault="00872FDA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Протокол заседания</w:t>
      </w:r>
    </w:p>
    <w:p w:rsidR="00872FDA" w:rsidRPr="00D15798" w:rsidRDefault="00D911BF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ПЦК</w:t>
      </w:r>
      <w:r w:rsidR="00872FDA" w:rsidRPr="00D157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Электронные </w:t>
      </w:r>
      <w:r w:rsidR="008A6D75">
        <w:rPr>
          <w:rFonts w:cs="Times New Roman"/>
          <w:szCs w:val="24"/>
        </w:rPr>
        <w:t xml:space="preserve">приборы и </w:t>
      </w:r>
      <w:proofErr w:type="spellStart"/>
      <w:r w:rsidR="008A6D75">
        <w:rPr>
          <w:rFonts w:cs="Times New Roman"/>
          <w:szCs w:val="24"/>
        </w:rPr>
        <w:t>радиоаппаратостроение</w:t>
      </w:r>
      <w:proofErr w:type="spellEnd"/>
    </w:p>
    <w:p w:rsidR="00603A0F" w:rsidRPr="00D15798" w:rsidRDefault="00603A0F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</w:t>
      </w:r>
      <w:r w:rsidR="00D911BF">
        <w:rPr>
          <w:rFonts w:cs="Times New Roman"/>
          <w:szCs w:val="24"/>
        </w:rPr>
        <w:t>Б</w:t>
      </w:r>
      <w:r w:rsidRPr="00D15798">
        <w:rPr>
          <w:rFonts w:cs="Times New Roman"/>
          <w:szCs w:val="24"/>
        </w:rPr>
        <w:t xml:space="preserve">ПОУ </w:t>
      </w:r>
      <w:r w:rsidR="00D911BF">
        <w:rPr>
          <w:rFonts w:cs="Times New Roman"/>
          <w:szCs w:val="24"/>
        </w:rPr>
        <w:t>М</w:t>
      </w:r>
      <w:r w:rsidRPr="00D15798">
        <w:rPr>
          <w:rFonts w:cs="Times New Roman"/>
          <w:szCs w:val="24"/>
        </w:rPr>
        <w:t xml:space="preserve">О </w:t>
      </w:r>
      <w:r w:rsidR="00D911BF">
        <w:rPr>
          <w:rFonts w:cs="Times New Roman"/>
          <w:szCs w:val="24"/>
        </w:rPr>
        <w:t>«Щёлковский колледж»</w:t>
      </w:r>
    </w:p>
    <w:p w:rsidR="00872FDA" w:rsidRPr="00D15798" w:rsidRDefault="00872FDA" w:rsidP="00721FA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№</w:t>
      </w:r>
      <w:r w:rsidR="00D911BF">
        <w:rPr>
          <w:rFonts w:cs="Times New Roman"/>
          <w:szCs w:val="24"/>
        </w:rPr>
        <w:t>5</w:t>
      </w:r>
      <w:r w:rsidRPr="00D15798">
        <w:rPr>
          <w:rFonts w:cs="Times New Roman"/>
          <w:szCs w:val="24"/>
        </w:rPr>
        <w:t xml:space="preserve"> от </w:t>
      </w:r>
      <w:r w:rsidR="00D911BF">
        <w:rPr>
          <w:rFonts w:cs="Times New Roman"/>
          <w:szCs w:val="24"/>
        </w:rPr>
        <w:t>09</w:t>
      </w:r>
      <w:r w:rsidRPr="00D15798">
        <w:rPr>
          <w:rFonts w:cs="Times New Roman"/>
          <w:szCs w:val="24"/>
        </w:rPr>
        <w:t>.</w:t>
      </w:r>
      <w:r w:rsidR="00D911BF">
        <w:rPr>
          <w:rFonts w:cs="Times New Roman"/>
          <w:szCs w:val="24"/>
        </w:rPr>
        <w:t>01</w:t>
      </w:r>
      <w:r w:rsidRPr="00D15798">
        <w:rPr>
          <w:rFonts w:cs="Times New Roman"/>
          <w:szCs w:val="24"/>
        </w:rPr>
        <w:t>.201</w:t>
      </w:r>
      <w:r w:rsidR="00D911BF">
        <w:rPr>
          <w:rFonts w:cs="Times New Roman"/>
          <w:szCs w:val="24"/>
        </w:rPr>
        <w:t>8</w:t>
      </w:r>
    </w:p>
    <w:p w:rsidR="00872FDA" w:rsidRPr="00D15798" w:rsidRDefault="00872FDA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szCs w:val="24"/>
          <w:u w:val="single"/>
        </w:rPr>
      </w:pPr>
    </w:p>
    <w:p w:rsidR="000334B5" w:rsidRDefault="000334B5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  <w:r w:rsidRPr="00D15798">
        <w:rPr>
          <w:rFonts w:eastAsia="Calibri" w:cs="Times New Roman"/>
          <w:b/>
          <w:kern w:val="24"/>
          <w:szCs w:val="24"/>
        </w:rPr>
        <w:t>Тема: «Электротехника», «Основы электротехники»</w:t>
      </w:r>
    </w:p>
    <w:p w:rsidR="00CF1CA6" w:rsidRPr="00D15798" w:rsidRDefault="00CF1CA6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Установите соответствие векторной диаграммы и схемы</w:t>
      </w:r>
    </w:p>
    <w:p w:rsidR="0050255A" w:rsidRPr="00721FA3" w:rsidRDefault="0050255A" w:rsidP="00721FA3">
      <w:pPr>
        <w:tabs>
          <w:tab w:val="left" w:pos="426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190"/>
        <w:gridCol w:w="1099"/>
        <w:gridCol w:w="3445"/>
      </w:tblGrid>
      <w:tr w:rsidR="00AB3CF7" w:rsidRPr="00D15798" w:rsidTr="000D477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21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" o:ole="">
                  <v:imagedata r:id="rId5" o:title=""/>
                </v:shape>
                <o:OLEObject Type="Embed" ProgID="PBrush" ShapeID="_x0000_i1025" DrawAspect="Content" ObjectID="_1579117507" r:id="rId6"/>
              </w:obje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1020" w:dyaOrig="795">
                <v:shape id="_x0000_i1026" type="#_x0000_t75" style="width:51.75pt;height:40.5pt" o:ole="">
                  <v:imagedata r:id="rId7" o:title=""/>
                </v:shape>
                <o:OLEObject Type="Embed" ProgID="PBrush" ShapeID="_x0000_i1026" DrawAspect="Content" ObjectID="_1579117508" r:id="rId8"/>
              </w:object>
            </w:r>
          </w:p>
        </w:tc>
      </w:tr>
      <w:tr w:rsidR="00AB3CF7" w:rsidRPr="00D15798" w:rsidTr="000D477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2265" w:dyaOrig="1020">
                <v:shape id="_x0000_i1027" type="#_x0000_t75" style="width:113.25pt;height:51.75pt" o:ole="">
                  <v:imagedata r:id="rId9" o:title=""/>
                </v:shape>
                <o:OLEObject Type="Embed" ProgID="PBrush" ShapeID="_x0000_i1027" DrawAspect="Content" ObjectID="_1579117509" r:id="rId10"/>
              </w:obje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Б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2520" w:dyaOrig="585">
                <v:shape id="_x0000_i1028" type="#_x0000_t75" style="width:126pt;height:29.25pt" o:ole="">
                  <v:imagedata r:id="rId11" o:title=""/>
                </v:shape>
                <o:OLEObject Type="Embed" ProgID="PBrush" ShapeID="_x0000_i1028" DrawAspect="Content" ObjectID="_1579117510" r:id="rId12"/>
              </w:object>
            </w:r>
          </w:p>
        </w:tc>
      </w:tr>
      <w:tr w:rsidR="00AB3CF7" w:rsidRPr="00D15798" w:rsidTr="000D477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1860" w:dyaOrig="540">
                <v:shape id="_x0000_i1029" type="#_x0000_t75" style="width:93.75pt;height:27pt" o:ole="">
                  <v:imagedata r:id="rId13" o:title=""/>
                </v:shape>
                <o:OLEObject Type="Embed" ProgID="PBrush" ShapeID="_x0000_i1029" DrawAspect="Content" ObjectID="_1579117511" r:id="rId14"/>
              </w:object>
            </w:r>
          </w:p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В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1425" w:dyaOrig="555">
                <v:shape id="_x0000_i1030" type="#_x0000_t75" style="width:71.25pt;height:27.75pt" o:ole="">
                  <v:imagedata r:id="rId15" o:title=""/>
                </v:shape>
                <o:OLEObject Type="Embed" ProgID="PBrush" ShapeID="_x0000_i1030" DrawAspect="Content" ObjectID="_1579117512" r:id="rId16"/>
              </w:object>
            </w:r>
          </w:p>
        </w:tc>
      </w:tr>
      <w:tr w:rsidR="00AB3CF7" w:rsidRPr="00D15798" w:rsidTr="000D477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2220" w:dyaOrig="975">
                <v:shape id="_x0000_i1031" type="#_x0000_t75" style="width:111pt;height:48.75pt" o:ole="">
                  <v:imagedata r:id="rId17" o:title=""/>
                </v:shape>
                <o:OLEObject Type="Embed" ProgID="PBrush" ShapeID="_x0000_i1031" DrawAspect="Content" ObjectID="_1579117513" r:id="rId18"/>
              </w:obje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object w:dxaOrig="1965" w:dyaOrig="720">
                <v:shape id="_x0000_i1032" type="#_x0000_t75" style="width:98.25pt;height:36.75pt" o:ole="">
                  <v:imagedata r:id="rId19" o:title=""/>
                </v:shape>
                <o:OLEObject Type="Embed" ProgID="PBrush" ShapeID="_x0000_i1032" DrawAspect="Content" ObjectID="_1579117514" r:id="rId20"/>
              </w:object>
            </w:r>
          </w:p>
        </w:tc>
      </w:tr>
    </w:tbl>
    <w:p w:rsidR="0050255A" w:rsidRPr="00D15798" w:rsidRDefault="0050255A" w:rsidP="00721FA3">
      <w:pPr>
        <w:tabs>
          <w:tab w:val="left" w:pos="426"/>
        </w:tabs>
        <w:spacing w:after="0" w:line="240" w:lineRule="auto"/>
        <w:rPr>
          <w:rFonts w:cs="Times New Roman"/>
          <w:sz w:val="8"/>
          <w:szCs w:val="8"/>
        </w:rPr>
      </w:pP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0D47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0D47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0334B5" w:rsidRPr="00D15798" w:rsidRDefault="000334B5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t xml:space="preserve">Выберите из представленных уравнений правильно составленное уравнение по первому закону Кирхгофа для узла 2: 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pacing w:val="-11"/>
          <w:szCs w:val="24"/>
        </w:rPr>
      </w:pPr>
      <w:r w:rsidRPr="00D15798">
        <w:rPr>
          <w:rFonts w:cs="Times New Roman"/>
          <w:b/>
          <w:noProof/>
          <w:spacing w:val="-11"/>
          <w:szCs w:val="24"/>
          <w:lang w:eastAsia="ru-RU"/>
        </w:rPr>
        <w:drawing>
          <wp:inline distT="0" distB="0" distL="0" distR="0">
            <wp:extent cx="3864610" cy="1984375"/>
            <wp:effectExtent l="0" t="0" r="2540" b="0"/>
            <wp:docPr id="26" name="Рисунок 26" descr="D:\Старый комп диск Д\prog\kolesnikov dv\H\Мои документы\Всероссийская __УГС_11.00.00_2016\1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Старый комп диск Д\prog\kolesnikov dv\H\Мои документы\Всероссийская __УГС_11.00.00_2016\1-21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  <w:lang w:val="en-US"/>
        </w:rPr>
      </w:pPr>
      <w:r w:rsidRPr="00D15798">
        <w:rPr>
          <w:rFonts w:cs="Times New Roman"/>
          <w:szCs w:val="24"/>
        </w:rPr>
        <w:t>а</w:t>
      </w:r>
      <w:r w:rsidRPr="00D15798">
        <w:rPr>
          <w:rFonts w:cs="Times New Roman"/>
          <w:szCs w:val="24"/>
          <w:lang w:val="en-US"/>
        </w:rPr>
        <w:t>) I</w:t>
      </w:r>
      <w:r w:rsidRPr="00D15798">
        <w:rPr>
          <w:rFonts w:cs="Times New Roman"/>
          <w:szCs w:val="24"/>
          <w:vertAlign w:val="subscript"/>
          <w:lang w:val="en-US"/>
        </w:rPr>
        <w:t>2</w:t>
      </w:r>
      <w:r w:rsidRPr="00D15798">
        <w:rPr>
          <w:rFonts w:cs="Times New Roman"/>
          <w:szCs w:val="24"/>
          <w:lang w:val="en-US"/>
        </w:rPr>
        <w:t>+ I</w:t>
      </w:r>
      <w:r w:rsidRPr="00D15798">
        <w:rPr>
          <w:rFonts w:cs="Times New Roman"/>
          <w:szCs w:val="24"/>
          <w:vertAlign w:val="subscript"/>
          <w:lang w:val="en-US"/>
        </w:rPr>
        <w:t>5</w:t>
      </w:r>
      <w:r w:rsidRPr="00D15798">
        <w:rPr>
          <w:rFonts w:cs="Times New Roman"/>
          <w:szCs w:val="24"/>
          <w:lang w:val="en-US"/>
        </w:rPr>
        <w:t xml:space="preserve"> + I</w:t>
      </w:r>
      <w:r w:rsidRPr="00D15798">
        <w:rPr>
          <w:rFonts w:cs="Times New Roman"/>
          <w:szCs w:val="24"/>
          <w:vertAlign w:val="subscript"/>
          <w:lang w:val="en-US"/>
        </w:rPr>
        <w:t>3</w:t>
      </w:r>
      <w:r w:rsidRPr="00D15798">
        <w:rPr>
          <w:rFonts w:cs="Times New Roman"/>
          <w:szCs w:val="24"/>
          <w:lang w:val="en-US"/>
        </w:rPr>
        <w:t xml:space="preserve"> = 0 </w:t>
      </w:r>
    </w:p>
    <w:p w:rsidR="000334B5" w:rsidRPr="00D15798" w:rsidRDefault="000D477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  <w:lang w:val="en-US"/>
        </w:rPr>
      </w:pPr>
      <w:r w:rsidRPr="00D15798">
        <w:rPr>
          <w:rFonts w:cs="Times New Roman"/>
          <w:szCs w:val="24"/>
          <w:lang w:val="en-US"/>
        </w:rPr>
        <w:t>b</w:t>
      </w:r>
      <w:r w:rsidR="000334B5" w:rsidRPr="00D15798">
        <w:rPr>
          <w:rFonts w:cs="Times New Roman"/>
          <w:szCs w:val="24"/>
          <w:lang w:val="en-US"/>
        </w:rPr>
        <w:t>) I</w:t>
      </w:r>
      <w:r w:rsidR="000334B5" w:rsidRPr="00D15798">
        <w:rPr>
          <w:rFonts w:cs="Times New Roman"/>
          <w:szCs w:val="24"/>
          <w:vertAlign w:val="subscript"/>
          <w:lang w:val="en-US"/>
        </w:rPr>
        <w:t>3</w:t>
      </w:r>
      <w:r w:rsidR="000334B5" w:rsidRPr="00D15798">
        <w:rPr>
          <w:rFonts w:cs="Times New Roman"/>
          <w:szCs w:val="24"/>
          <w:lang w:val="en-US"/>
        </w:rPr>
        <w:t>+ I</w:t>
      </w:r>
      <w:r w:rsidR="000334B5" w:rsidRPr="00D15798">
        <w:rPr>
          <w:rFonts w:cs="Times New Roman"/>
          <w:szCs w:val="24"/>
          <w:vertAlign w:val="subscript"/>
          <w:lang w:val="en-US"/>
        </w:rPr>
        <w:t>5</w:t>
      </w:r>
      <w:r w:rsidR="000334B5" w:rsidRPr="00D15798">
        <w:rPr>
          <w:rFonts w:cs="Times New Roman"/>
          <w:szCs w:val="24"/>
          <w:lang w:val="en-US"/>
        </w:rPr>
        <w:t xml:space="preserve"> – I</w:t>
      </w:r>
      <w:r w:rsidR="000334B5" w:rsidRPr="00D15798">
        <w:rPr>
          <w:rFonts w:cs="Times New Roman"/>
          <w:szCs w:val="24"/>
          <w:vertAlign w:val="subscript"/>
          <w:lang w:val="en-US"/>
        </w:rPr>
        <w:t>2</w:t>
      </w:r>
      <w:r w:rsidR="000334B5" w:rsidRPr="00D15798">
        <w:rPr>
          <w:rFonts w:cs="Times New Roman"/>
          <w:szCs w:val="24"/>
          <w:lang w:val="en-US"/>
        </w:rPr>
        <w:t xml:space="preserve"> = 0 </w:t>
      </w:r>
    </w:p>
    <w:p w:rsidR="000334B5" w:rsidRPr="00D15798" w:rsidRDefault="000D477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  <w:lang w:val="en-US"/>
        </w:rPr>
      </w:pPr>
      <w:r w:rsidRPr="00D15798">
        <w:rPr>
          <w:rFonts w:cs="Times New Roman"/>
          <w:szCs w:val="24"/>
          <w:lang w:val="en-US"/>
        </w:rPr>
        <w:t>c</w:t>
      </w:r>
      <w:r w:rsidR="000334B5" w:rsidRPr="00D15798">
        <w:rPr>
          <w:rFonts w:cs="Times New Roman"/>
          <w:szCs w:val="24"/>
          <w:lang w:val="en-US"/>
        </w:rPr>
        <w:t>) I</w:t>
      </w:r>
      <w:r w:rsidR="000334B5" w:rsidRPr="00D15798">
        <w:rPr>
          <w:rFonts w:cs="Times New Roman"/>
          <w:szCs w:val="24"/>
          <w:vertAlign w:val="subscript"/>
          <w:lang w:val="en-US"/>
        </w:rPr>
        <w:t>2</w:t>
      </w:r>
      <w:r w:rsidR="000334B5" w:rsidRPr="00D15798">
        <w:rPr>
          <w:rFonts w:cs="Times New Roman"/>
          <w:szCs w:val="24"/>
          <w:lang w:val="en-US"/>
        </w:rPr>
        <w:t>+ I</w:t>
      </w:r>
      <w:r w:rsidR="000334B5" w:rsidRPr="00D15798">
        <w:rPr>
          <w:rFonts w:cs="Times New Roman"/>
          <w:szCs w:val="24"/>
          <w:vertAlign w:val="subscript"/>
          <w:lang w:val="en-US"/>
        </w:rPr>
        <w:t>5</w:t>
      </w:r>
      <w:r w:rsidR="000334B5" w:rsidRPr="00D15798">
        <w:rPr>
          <w:rFonts w:cs="Times New Roman"/>
          <w:szCs w:val="24"/>
          <w:lang w:val="en-US"/>
        </w:rPr>
        <w:t xml:space="preserve"> – I</w:t>
      </w:r>
      <w:r w:rsidR="000334B5" w:rsidRPr="00D15798">
        <w:rPr>
          <w:rFonts w:cs="Times New Roman"/>
          <w:szCs w:val="24"/>
          <w:vertAlign w:val="subscript"/>
          <w:lang w:val="en-US"/>
        </w:rPr>
        <w:t>3</w:t>
      </w:r>
      <w:r w:rsidR="000334B5" w:rsidRPr="00D15798">
        <w:rPr>
          <w:rFonts w:cs="Times New Roman"/>
          <w:szCs w:val="24"/>
          <w:lang w:val="en-US"/>
        </w:rPr>
        <w:t xml:space="preserve"> = 0 </w:t>
      </w:r>
    </w:p>
    <w:p w:rsidR="000334B5" w:rsidRPr="00D15798" w:rsidRDefault="000D477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proofErr w:type="gramStart"/>
      <w:r w:rsidRPr="00D15798">
        <w:rPr>
          <w:rFonts w:cs="Times New Roman"/>
          <w:szCs w:val="24"/>
          <w:lang w:val="en-US"/>
        </w:rPr>
        <w:t>d</w:t>
      </w:r>
      <w:proofErr w:type="gramEnd"/>
      <w:r w:rsidR="000334B5" w:rsidRPr="00D15798">
        <w:rPr>
          <w:rFonts w:cs="Times New Roman"/>
          <w:szCs w:val="24"/>
        </w:rPr>
        <w:t xml:space="preserve">) </w:t>
      </w:r>
      <w:r w:rsidR="000334B5" w:rsidRPr="00D15798">
        <w:rPr>
          <w:rFonts w:cs="Times New Roman"/>
          <w:szCs w:val="24"/>
          <w:lang w:val="en-US"/>
        </w:rPr>
        <w:t>I</w:t>
      </w:r>
      <w:r w:rsidR="000334B5" w:rsidRPr="00D15798">
        <w:rPr>
          <w:rFonts w:cs="Times New Roman"/>
          <w:szCs w:val="24"/>
          <w:vertAlign w:val="subscript"/>
        </w:rPr>
        <w:t>2</w:t>
      </w:r>
      <w:r w:rsidR="000334B5" w:rsidRPr="00D15798">
        <w:rPr>
          <w:rFonts w:cs="Times New Roman"/>
          <w:szCs w:val="24"/>
        </w:rPr>
        <w:t xml:space="preserve">+ </w:t>
      </w:r>
      <w:r w:rsidR="000334B5" w:rsidRPr="00D15798">
        <w:rPr>
          <w:rFonts w:cs="Times New Roman"/>
          <w:szCs w:val="24"/>
          <w:lang w:val="en-US"/>
        </w:rPr>
        <w:t>I</w:t>
      </w:r>
      <w:r w:rsidR="000334B5" w:rsidRPr="00D15798">
        <w:rPr>
          <w:rFonts w:cs="Times New Roman"/>
          <w:szCs w:val="24"/>
          <w:vertAlign w:val="subscript"/>
        </w:rPr>
        <w:t>3</w:t>
      </w:r>
      <w:r w:rsidR="000334B5" w:rsidRPr="00D15798">
        <w:rPr>
          <w:rFonts w:cs="Times New Roman"/>
          <w:szCs w:val="24"/>
        </w:rPr>
        <w:t xml:space="preserve"> – </w:t>
      </w:r>
      <w:r w:rsidR="000334B5" w:rsidRPr="00D15798">
        <w:rPr>
          <w:rFonts w:cs="Times New Roman"/>
          <w:szCs w:val="24"/>
          <w:lang w:val="en-US"/>
        </w:rPr>
        <w:t>I</w:t>
      </w:r>
      <w:r w:rsidR="000334B5" w:rsidRPr="00D15798">
        <w:rPr>
          <w:rFonts w:cs="Times New Roman"/>
          <w:szCs w:val="24"/>
          <w:vertAlign w:val="subscript"/>
        </w:rPr>
        <w:t>5</w:t>
      </w:r>
      <w:r w:rsidR="000334B5" w:rsidRPr="00D15798">
        <w:rPr>
          <w:rFonts w:cs="Times New Roman"/>
          <w:szCs w:val="24"/>
        </w:rPr>
        <w:t xml:space="preserve"> = 0 </w:t>
      </w: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C4C6E" w:rsidRDefault="00AC4C6E" w:rsidP="00AC4C6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B287A" w:rsidRPr="00D15798" w:rsidRDefault="00EB287A" w:rsidP="00721FA3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lastRenderedPageBreak/>
        <w:t>Расположите уравнения, составленные по первому закон Кирхгофа, в соответствии с номерами узлов 1,2,3,4</w:t>
      </w:r>
    </w:p>
    <w:p w:rsidR="00EB287A" w:rsidRPr="00D15798" w:rsidRDefault="00EB287A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pacing w:val="-11"/>
          <w:szCs w:val="24"/>
        </w:rPr>
      </w:pPr>
      <w:r w:rsidRPr="00D15798">
        <w:rPr>
          <w:rFonts w:cs="Times New Roman"/>
          <w:b/>
          <w:noProof/>
          <w:spacing w:val="-11"/>
          <w:szCs w:val="24"/>
          <w:lang w:eastAsia="ru-RU"/>
        </w:rPr>
        <w:drawing>
          <wp:inline distT="0" distB="0" distL="0" distR="0">
            <wp:extent cx="3848735" cy="19881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7A" w:rsidRPr="00D15798" w:rsidRDefault="00EB287A" w:rsidP="00721FA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-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-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= 0 </w:t>
      </w:r>
    </w:p>
    <w:p w:rsidR="00EB287A" w:rsidRPr="00D15798" w:rsidRDefault="00EB287A" w:rsidP="00721FA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+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–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= 0 </w:t>
      </w:r>
    </w:p>
    <w:p w:rsidR="00EB287A" w:rsidRPr="00D15798" w:rsidRDefault="00EB287A" w:rsidP="00721FA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+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–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EB287A" w:rsidRPr="00D15798" w:rsidRDefault="00EB287A" w:rsidP="00721FA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- I</w:t>
      </w:r>
      <w:r w:rsidRPr="00D15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 xml:space="preserve"> = 0 </w:t>
      </w:r>
    </w:p>
    <w:p w:rsidR="00EB287A" w:rsidRPr="00D15798" w:rsidRDefault="00EB287A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B23339" w:rsidRPr="00721FA3" w:rsidRDefault="00B23339" w:rsidP="00721FA3">
      <w:pPr>
        <w:tabs>
          <w:tab w:val="left" w:pos="426"/>
        </w:tabs>
        <w:spacing w:after="0" w:line="240" w:lineRule="auto"/>
        <w:rPr>
          <w:rFonts w:cs="Times New Roman"/>
          <w:sz w:val="8"/>
          <w:szCs w:val="8"/>
        </w:rPr>
      </w:pPr>
    </w:p>
    <w:p w:rsidR="00AC4C6E" w:rsidRDefault="00AC4C6E" w:rsidP="00AC4C6E">
      <w:p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06E27" w:rsidRPr="00D15798" w:rsidRDefault="00406E27" w:rsidP="00721FA3">
      <w:pPr>
        <w:numPr>
          <w:ilvl w:val="0"/>
          <w:numId w:val="5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Напряжение на зажимах цепи с резистивным элементом с сопротивлением                  R=20 Ом изменяется по синусоидальному закону u=100sin(314t+30</w:t>
      </w:r>
      <w:r w:rsidRPr="00D15798">
        <w:rPr>
          <w:rFonts w:cs="Times New Roman"/>
          <w:szCs w:val="24"/>
          <w:vertAlign w:val="superscript"/>
        </w:rPr>
        <w:t>0</w:t>
      </w:r>
      <w:r w:rsidRPr="00D15798">
        <w:rPr>
          <w:rFonts w:cs="Times New Roman"/>
          <w:szCs w:val="24"/>
        </w:rPr>
        <w:t>).  Установите последовательность составления выражения, описывающего изменение тока в данной цепи</w:t>
      </w:r>
    </w:p>
    <w:p w:rsidR="00406E27" w:rsidRPr="00D15798" w:rsidRDefault="00406E27" w:rsidP="00721FA3">
      <w:pPr>
        <w:pStyle w:val="c3"/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rPr>
          <w:rStyle w:val="c0"/>
        </w:rPr>
      </w:pPr>
      <w:r w:rsidRPr="00D15798">
        <w:rPr>
          <w:rStyle w:val="c0"/>
        </w:rPr>
        <w:t>А. Определяем значение мгновенного напряжения</w:t>
      </w:r>
    </w:p>
    <w:p w:rsidR="00406E27" w:rsidRPr="00D15798" w:rsidRDefault="00406E27" w:rsidP="00721FA3">
      <w:pPr>
        <w:pStyle w:val="c3"/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rPr>
          <w:rStyle w:val="c0"/>
        </w:rPr>
      </w:pPr>
      <w:r w:rsidRPr="00D15798">
        <w:rPr>
          <w:rStyle w:val="c0"/>
        </w:rPr>
        <w:t>Б. Рассчитываем амплитудное значение переменного тока</w:t>
      </w:r>
    </w:p>
    <w:p w:rsidR="00406E27" w:rsidRPr="00D15798" w:rsidRDefault="00406E27" w:rsidP="00721FA3">
      <w:pPr>
        <w:pStyle w:val="c3"/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rPr>
          <w:rStyle w:val="c0"/>
        </w:rPr>
      </w:pPr>
      <w:r w:rsidRPr="00D15798">
        <w:rPr>
          <w:rStyle w:val="c0"/>
        </w:rPr>
        <w:t>В. Определяем сдвиг фазы между напряжением и током</w:t>
      </w:r>
    </w:p>
    <w:p w:rsidR="00406E27" w:rsidRPr="00D15798" w:rsidRDefault="00406E27" w:rsidP="00721FA3">
      <w:pPr>
        <w:pStyle w:val="c3"/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rPr>
          <w:rStyle w:val="c0"/>
        </w:rPr>
      </w:pPr>
      <w:r w:rsidRPr="00D15798">
        <w:rPr>
          <w:rStyle w:val="c0"/>
        </w:rPr>
        <w:t xml:space="preserve">Г. Записываем уравнение </w:t>
      </w:r>
    </w:p>
    <w:p w:rsidR="00633856" w:rsidRPr="00721FA3" w:rsidRDefault="00633856" w:rsidP="00721FA3">
      <w:pPr>
        <w:tabs>
          <w:tab w:val="left" w:pos="426"/>
        </w:tabs>
        <w:spacing w:after="0" w:line="240" w:lineRule="auto"/>
        <w:rPr>
          <w:rFonts w:cs="Times New Roman"/>
          <w:sz w:val="8"/>
          <w:szCs w:val="8"/>
        </w:rPr>
      </w:pPr>
    </w:p>
    <w:p w:rsidR="000D4770" w:rsidRPr="00D15798" w:rsidRDefault="000D477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FC57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FC57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0" w:rsidRPr="00D15798" w:rsidRDefault="000D4770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406E27" w:rsidRPr="00D15798" w:rsidRDefault="00406E27" w:rsidP="00721FA3">
      <w:pPr>
        <w:tabs>
          <w:tab w:val="left" w:pos="426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 xml:space="preserve">Идеальный источник постоянной ЭДС и идеальный источник постоянного тока включены по представленной схеме. Какая мощность рассеивается на резисторе </w:t>
      </w:r>
      <w:r w:rsidRPr="00D15798">
        <w:rPr>
          <w:rFonts w:cs="Times New Roman"/>
          <w:szCs w:val="24"/>
          <w:lang w:val="en-US"/>
        </w:rPr>
        <w:t>R</w:t>
      </w:r>
      <w:r w:rsidRPr="00D15798">
        <w:rPr>
          <w:rFonts w:cs="Times New Roman"/>
          <w:szCs w:val="24"/>
        </w:rPr>
        <w:t>, если                   E=10 B, I=2A, R=1Ом?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101367" cy="108766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03" cy="10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 xml:space="preserve">а) </w:t>
      </w:r>
      <w:r w:rsidRPr="00D15798">
        <w:rPr>
          <w:rFonts w:cs="Times New Roman"/>
          <w:szCs w:val="24"/>
          <w:lang w:val="en-US"/>
        </w:rPr>
        <w:t>P</w:t>
      </w:r>
      <w:r w:rsidRPr="00D15798">
        <w:rPr>
          <w:rFonts w:cs="Times New Roman"/>
          <w:szCs w:val="24"/>
        </w:rPr>
        <w:t>=10 Вт</w:t>
      </w:r>
    </w:p>
    <w:p w:rsidR="000334B5" w:rsidRPr="00D15798" w:rsidRDefault="00E57604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  <w:lang w:val="en-US"/>
        </w:rPr>
        <w:t>b</w:t>
      </w:r>
      <w:r w:rsidR="000334B5" w:rsidRPr="00D15798">
        <w:rPr>
          <w:rFonts w:cs="Times New Roman"/>
          <w:szCs w:val="24"/>
        </w:rPr>
        <w:t xml:space="preserve">) </w:t>
      </w:r>
      <w:r w:rsidR="000334B5" w:rsidRPr="00D15798">
        <w:rPr>
          <w:rFonts w:cs="Times New Roman"/>
          <w:szCs w:val="24"/>
          <w:lang w:val="en-US"/>
        </w:rPr>
        <w:t>P</w:t>
      </w:r>
      <w:r w:rsidR="000334B5" w:rsidRPr="00D15798">
        <w:rPr>
          <w:rFonts w:cs="Times New Roman"/>
          <w:szCs w:val="24"/>
        </w:rPr>
        <w:t xml:space="preserve">=4 Вт </w:t>
      </w:r>
    </w:p>
    <w:p w:rsidR="000334B5" w:rsidRPr="00D15798" w:rsidRDefault="00E57604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  <w:lang w:val="en-US"/>
        </w:rPr>
        <w:t>c</w:t>
      </w:r>
      <w:r w:rsidR="000334B5" w:rsidRPr="00D15798">
        <w:rPr>
          <w:rFonts w:cs="Times New Roman"/>
          <w:szCs w:val="24"/>
        </w:rPr>
        <w:t xml:space="preserve">) </w:t>
      </w:r>
      <w:r w:rsidR="000334B5" w:rsidRPr="00D15798">
        <w:rPr>
          <w:rFonts w:cs="Times New Roman"/>
          <w:szCs w:val="24"/>
          <w:lang w:val="en-US"/>
        </w:rPr>
        <w:t>P</w:t>
      </w:r>
      <w:r w:rsidR="000334B5" w:rsidRPr="00D15798">
        <w:rPr>
          <w:rFonts w:cs="Times New Roman"/>
          <w:szCs w:val="24"/>
        </w:rPr>
        <w:t xml:space="preserve">=100 Вт </w:t>
      </w:r>
    </w:p>
    <w:p w:rsidR="00AF7906" w:rsidRDefault="00E57604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  <w:lang w:val="en-US"/>
        </w:rPr>
        <w:t>d</w:t>
      </w:r>
      <w:r w:rsidR="00AF7906" w:rsidRPr="00D15798">
        <w:rPr>
          <w:rFonts w:cs="Times New Roman"/>
          <w:szCs w:val="24"/>
        </w:rPr>
        <w:t xml:space="preserve">) </w:t>
      </w:r>
      <w:r w:rsidR="00AF7906" w:rsidRPr="00D15798">
        <w:rPr>
          <w:rFonts w:cs="Times New Roman"/>
          <w:szCs w:val="24"/>
          <w:lang w:val="en-US"/>
        </w:rPr>
        <w:t>P</w:t>
      </w:r>
      <w:r w:rsidR="00AF7906" w:rsidRPr="00D15798">
        <w:rPr>
          <w:rFonts w:cs="Times New Roman"/>
          <w:szCs w:val="24"/>
        </w:rPr>
        <w:t>=40 Вт</w:t>
      </w: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AC4C6E" w:rsidRPr="00D15798" w:rsidRDefault="00AC4C6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lastRenderedPageBreak/>
        <w:t xml:space="preserve">Идеальный источник постоянной ЭДС и идеальный источник постоянного тока включены по представленной схеме. Какая мощность потребляется резистором </w:t>
      </w:r>
      <w:r w:rsidRPr="00D15798">
        <w:rPr>
          <w:rFonts w:cs="Times New Roman"/>
          <w:szCs w:val="24"/>
          <w:lang w:val="en-US"/>
        </w:rPr>
        <w:t>R</w:t>
      </w:r>
      <w:r w:rsidRPr="00D15798">
        <w:rPr>
          <w:rFonts w:cs="Times New Roman"/>
          <w:szCs w:val="24"/>
        </w:rPr>
        <w:t>, если                   E=100 B, I=1A, R=1Ом?</w:t>
      </w:r>
      <w:r w:rsidR="008A1180" w:rsidRPr="00D15798">
        <w:rPr>
          <w:rFonts w:cs="Times New Roman"/>
          <w:szCs w:val="24"/>
        </w:rPr>
        <w:t xml:space="preserve"> Ответ запишите целым числом (цифрами) в Вт.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892677" cy="153108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82" cy="15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80" w:rsidRPr="00D15798" w:rsidRDefault="008A118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Ответ:___________</w:t>
      </w:r>
    </w:p>
    <w:p w:rsidR="008A1180" w:rsidRPr="00D15798" w:rsidRDefault="008A1180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Default="000334B5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  <w:r w:rsidRPr="00D15798">
        <w:rPr>
          <w:rFonts w:eastAsia="Calibri" w:cs="Times New Roman"/>
          <w:b/>
          <w:kern w:val="24"/>
          <w:szCs w:val="24"/>
        </w:rPr>
        <w:t>Тема: «Электрорадиоизмерения»</w:t>
      </w:r>
    </w:p>
    <w:p w:rsidR="00AC4C6E" w:rsidRPr="00D15798" w:rsidRDefault="00AC4C6E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Установите соответствие наименований измерительных генераторов их индексам:</w:t>
      </w:r>
    </w:p>
    <w:p w:rsidR="000334B5" w:rsidRPr="00D15798" w:rsidRDefault="000334B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223"/>
      </w:tblGrid>
      <w:tr w:rsidR="00AB3CF7" w:rsidRPr="00D15798" w:rsidTr="00BF122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А. Генераторы качающейся частоты (свип-генераторы)</w:t>
            </w:r>
          </w:p>
        </w:tc>
      </w:tr>
      <w:tr w:rsidR="00AB3CF7" w:rsidRPr="00D15798" w:rsidTr="00BF122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Б. Генераторы сигналов низкочастотные</w:t>
            </w:r>
          </w:p>
        </w:tc>
      </w:tr>
      <w:tr w:rsidR="00AB3CF7" w:rsidRPr="00D15798" w:rsidTr="00BF122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В. Генераторы сигналов высокочастотные и сверхвысокочастотные</w:t>
            </w:r>
          </w:p>
        </w:tc>
      </w:tr>
      <w:tr w:rsidR="00AB3CF7" w:rsidRPr="00D15798" w:rsidTr="00BF122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tabs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Г. Генераторы импульсных сигналов</w:t>
            </w:r>
          </w:p>
        </w:tc>
      </w:tr>
    </w:tbl>
    <w:p w:rsidR="00E54C8C" w:rsidRPr="00D15798" w:rsidRDefault="00E54C8C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BF1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BF1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5" w:rsidRPr="00D15798" w:rsidRDefault="000334B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0334B5" w:rsidRPr="00D15798" w:rsidRDefault="000334B5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smallCaps/>
          <w:spacing w:val="-2"/>
          <w:szCs w:val="24"/>
        </w:rPr>
      </w:pPr>
    </w:p>
    <w:p w:rsidR="000334B5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Определите схему включения транзистора для указанных на осциллограммах входного и выходного сигналов.</w:t>
      </w:r>
    </w:p>
    <w:p w:rsidR="00215BC0" w:rsidRPr="00D15798" w:rsidRDefault="00215BC0" w:rsidP="00215BC0">
      <w:pPr>
        <w:tabs>
          <w:tab w:val="left" w:pos="426"/>
        </w:tabs>
        <w:spacing w:after="0" w:line="240" w:lineRule="auto"/>
        <w:jc w:val="center"/>
        <w:rPr>
          <w:rFonts w:cs="Times New Roman"/>
          <w:spacing w:val="-5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275840" cy="951865"/>
            <wp:effectExtent l="0" t="0" r="0" b="63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223" w:rsidRPr="00D15798" w:rsidRDefault="000334B5" w:rsidP="00721FA3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с общей базой</w:t>
      </w:r>
    </w:p>
    <w:p w:rsidR="00BF1223" w:rsidRPr="00D15798" w:rsidRDefault="000334B5" w:rsidP="00721FA3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с общим коллектором</w:t>
      </w:r>
    </w:p>
    <w:p w:rsidR="000334B5" w:rsidRPr="00D15798" w:rsidRDefault="000334B5" w:rsidP="00721FA3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с общим эмиттером</w:t>
      </w:r>
    </w:p>
    <w:p w:rsidR="00673538" w:rsidRPr="00D15798" w:rsidRDefault="00673538" w:rsidP="00721FA3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с общим эмиттером и коллектором</w:t>
      </w:r>
    </w:p>
    <w:p w:rsidR="00016470" w:rsidRPr="00D15798" w:rsidRDefault="00016470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p w:rsidR="00016470" w:rsidRPr="00D15798" w:rsidRDefault="00016470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pacing w:val="-5"/>
          <w:szCs w:val="24"/>
        </w:rPr>
        <w:t>Измерительный мост постоянного тока используется для измерения ________________</w:t>
      </w:r>
      <w:r w:rsidR="00766E28" w:rsidRPr="00D15798">
        <w:rPr>
          <w:rFonts w:cs="Times New Roman"/>
          <w:spacing w:val="-5"/>
          <w:szCs w:val="24"/>
        </w:rPr>
        <w:t>.</w:t>
      </w:r>
    </w:p>
    <w:p w:rsidR="00766E28" w:rsidRPr="00D15798" w:rsidRDefault="00766E28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</w:p>
    <w:p w:rsidR="00766E28" w:rsidRPr="00D15798" w:rsidRDefault="00766E28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</w:t>
      </w:r>
    </w:p>
    <w:p w:rsidR="00766E28" w:rsidRPr="00D15798" w:rsidRDefault="00766E28" w:rsidP="00721FA3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p w:rsidR="00E54C8C" w:rsidRPr="00D15798" w:rsidRDefault="00E54C8C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  <w:lang w:eastAsia="ru-RU"/>
        </w:rPr>
      </w:pPr>
      <w:r w:rsidRPr="00D15798">
        <w:rPr>
          <w:rFonts w:cs="Times New Roman"/>
          <w:spacing w:val="-5"/>
          <w:szCs w:val="24"/>
        </w:rPr>
        <w:t xml:space="preserve">Установите последовательность действий, совершаемых техником, для измерения силы тока, протекающего в схеме, при помощи </w:t>
      </w:r>
      <w:proofErr w:type="spellStart"/>
      <w:r w:rsidRPr="00D15798">
        <w:rPr>
          <w:rFonts w:cs="Times New Roman"/>
          <w:spacing w:val="-5"/>
          <w:szCs w:val="24"/>
        </w:rPr>
        <w:t>мультиметра</w:t>
      </w:r>
      <w:proofErr w:type="spellEnd"/>
      <w:r w:rsidRPr="00D15798">
        <w:rPr>
          <w:rFonts w:cs="Times New Roman"/>
          <w:spacing w:val="-5"/>
          <w:szCs w:val="24"/>
        </w:rPr>
        <w:t>.</w:t>
      </w:r>
    </w:p>
    <w:p w:rsidR="00E54C8C" w:rsidRPr="00D15798" w:rsidRDefault="00E54C8C" w:rsidP="00721FA3">
      <w:pPr>
        <w:pStyle w:val="a4"/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4C8C" w:rsidRPr="00D15798" w:rsidRDefault="00E54C8C" w:rsidP="00721FA3">
      <w:pPr>
        <w:pStyle w:val="a4"/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А. Подключить </w:t>
      </w:r>
      <w:proofErr w:type="spellStart"/>
      <w:r w:rsidRPr="00D15798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D15798">
        <w:rPr>
          <w:rFonts w:ascii="Times New Roman" w:hAnsi="Times New Roman" w:cs="Times New Roman"/>
          <w:sz w:val="24"/>
          <w:szCs w:val="24"/>
        </w:rPr>
        <w:t xml:space="preserve"> в соответствии с его схемой включения   </w:t>
      </w:r>
    </w:p>
    <w:p w:rsidR="00E54C8C" w:rsidRPr="00D15798" w:rsidRDefault="00E54C8C" w:rsidP="00721FA3">
      <w:pPr>
        <w:pStyle w:val="a4"/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Б. Выбрать измеряемый параметр</w:t>
      </w:r>
    </w:p>
    <w:p w:rsidR="00E54C8C" w:rsidRPr="00D15798" w:rsidRDefault="00E54C8C" w:rsidP="00721FA3">
      <w:pPr>
        <w:pStyle w:val="a4"/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В. Выбрать предел измерения</w:t>
      </w:r>
    </w:p>
    <w:p w:rsidR="00E54C8C" w:rsidRPr="00D15798" w:rsidRDefault="00E54C8C" w:rsidP="00721FA3">
      <w:pPr>
        <w:pStyle w:val="a4"/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Г. Снять показания</w:t>
      </w:r>
    </w:p>
    <w:p w:rsidR="00E54C8C" w:rsidRPr="00D15798" w:rsidRDefault="00E54C8C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E54C8C" w:rsidRPr="00D15798" w:rsidRDefault="00E54C8C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C" w:rsidRPr="00D15798" w:rsidRDefault="00E54C8C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E54C8C" w:rsidRPr="00D15798" w:rsidRDefault="00E54C8C" w:rsidP="00721FA3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lastRenderedPageBreak/>
        <w:t>В амперметре заменили шунт. Определите результат измерения линейного амперметра, если максимальное значение измеряемого тока составляет 20 мА:</w:t>
      </w:r>
    </w:p>
    <w:p w:rsidR="000334B5" w:rsidRPr="00D15798" w:rsidRDefault="000334B5" w:rsidP="00721FA3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200275" cy="1163320"/>
            <wp:effectExtent l="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pStyle w:val="a4"/>
        <w:numPr>
          <w:ilvl w:val="0"/>
          <w:numId w:val="20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8,6 мА</w:t>
      </w:r>
    </w:p>
    <w:p w:rsidR="000334B5" w:rsidRPr="00D15798" w:rsidRDefault="000334B5" w:rsidP="00721FA3">
      <w:pPr>
        <w:pStyle w:val="a4"/>
        <w:numPr>
          <w:ilvl w:val="0"/>
          <w:numId w:val="20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4,3 А</w:t>
      </w:r>
    </w:p>
    <w:p w:rsidR="000334B5" w:rsidRPr="00D15798" w:rsidRDefault="000334B5" w:rsidP="00721FA3">
      <w:pPr>
        <w:pStyle w:val="a4"/>
        <w:numPr>
          <w:ilvl w:val="0"/>
          <w:numId w:val="20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4,3 мА</w:t>
      </w:r>
    </w:p>
    <w:p w:rsidR="000334B5" w:rsidRDefault="000334B5" w:rsidP="00721FA3">
      <w:pPr>
        <w:pStyle w:val="a4"/>
        <w:numPr>
          <w:ilvl w:val="0"/>
          <w:numId w:val="20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9,2 мА</w:t>
      </w:r>
    </w:p>
    <w:p w:rsidR="00B90B54" w:rsidRPr="00D15798" w:rsidRDefault="00B90B54" w:rsidP="00B90B54">
      <w:pPr>
        <w:pStyle w:val="a4"/>
        <w:tabs>
          <w:tab w:val="left" w:pos="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6470" w:rsidRPr="00D15798" w:rsidRDefault="00016470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 xml:space="preserve">Впишите пропущенное слово, определив особенности случайной погрешности: «Случайная погрешность при ____________ измерениях изменяется случайным образом. </w:t>
      </w:r>
    </w:p>
    <w:p w:rsidR="00766E28" w:rsidRPr="00D15798" w:rsidRDefault="00766E28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</w:p>
    <w:p w:rsidR="00766E28" w:rsidRPr="00D15798" w:rsidRDefault="00766E28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Ответ:___________</w:t>
      </w:r>
    </w:p>
    <w:p w:rsidR="00016470" w:rsidRPr="00D15798" w:rsidRDefault="00016470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 xml:space="preserve">Используя осциллограмму, определите амплитуду, период и частоту сигнала синусоидальной формы, если чувствительность по каналу «Y» = 0,02 В/дел; длительность развертки </w:t>
      </w:r>
      <w:proofErr w:type="spellStart"/>
      <w:r w:rsidRPr="00D15798">
        <w:rPr>
          <w:rFonts w:cs="Times New Roman"/>
          <w:szCs w:val="24"/>
        </w:rPr>
        <w:t>Вр</w:t>
      </w:r>
      <w:proofErr w:type="spellEnd"/>
      <w:r w:rsidRPr="00D15798">
        <w:rPr>
          <w:rFonts w:cs="Times New Roman"/>
          <w:szCs w:val="24"/>
        </w:rPr>
        <w:t>/дел = 5µs/дел.</w:t>
      </w:r>
    </w:p>
    <w:p w:rsidR="000334B5" w:rsidRPr="00D15798" w:rsidRDefault="000334B5" w:rsidP="00721FA3">
      <w:pPr>
        <w:tabs>
          <w:tab w:val="left" w:pos="426"/>
          <w:tab w:val="left" w:pos="1276"/>
          <w:tab w:val="left" w:pos="1418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809662" cy="1360170"/>
            <wp:effectExtent l="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"/>
                    <a:stretch/>
                  </pic:blipFill>
                  <pic:spPr bwMode="auto">
                    <a:xfrm>
                      <a:off x="0" y="0"/>
                      <a:ext cx="2821552" cy="13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pStyle w:val="a4"/>
        <w:numPr>
          <w:ilvl w:val="0"/>
          <w:numId w:val="18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Um=0.04</w:t>
      </w:r>
      <w:r w:rsidRPr="00D15798">
        <w:rPr>
          <w:rFonts w:ascii="Times New Roman" w:hAnsi="Times New Roman" w:cs="Times New Roman"/>
          <w:sz w:val="24"/>
          <w:szCs w:val="24"/>
        </w:rPr>
        <w:t>В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, T= 20µs, F=50</w:t>
      </w:r>
      <w:r w:rsidRPr="00D15798">
        <w:rPr>
          <w:rFonts w:ascii="Times New Roman" w:hAnsi="Times New Roman" w:cs="Times New Roman"/>
          <w:sz w:val="24"/>
          <w:szCs w:val="24"/>
        </w:rPr>
        <w:t>кГц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34B5" w:rsidRPr="00D15798" w:rsidRDefault="000334B5" w:rsidP="00721FA3">
      <w:pPr>
        <w:pStyle w:val="a4"/>
        <w:numPr>
          <w:ilvl w:val="0"/>
          <w:numId w:val="18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Um=0.02</w:t>
      </w:r>
      <w:r w:rsidRPr="00D15798">
        <w:rPr>
          <w:rFonts w:ascii="Times New Roman" w:hAnsi="Times New Roman" w:cs="Times New Roman"/>
          <w:sz w:val="24"/>
          <w:szCs w:val="24"/>
        </w:rPr>
        <w:t>В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, T= 20µs, F=50</w:t>
      </w:r>
      <w:r w:rsidRPr="00D15798">
        <w:rPr>
          <w:rFonts w:ascii="Times New Roman" w:hAnsi="Times New Roman" w:cs="Times New Roman"/>
          <w:sz w:val="24"/>
          <w:szCs w:val="24"/>
        </w:rPr>
        <w:t>кГц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34B5" w:rsidRPr="00D15798" w:rsidRDefault="000334B5" w:rsidP="00721FA3">
      <w:pPr>
        <w:pStyle w:val="a4"/>
        <w:numPr>
          <w:ilvl w:val="0"/>
          <w:numId w:val="18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Um=0.04</w:t>
      </w:r>
      <w:r w:rsidRPr="00D15798">
        <w:rPr>
          <w:rFonts w:ascii="Times New Roman" w:hAnsi="Times New Roman" w:cs="Times New Roman"/>
          <w:sz w:val="24"/>
          <w:szCs w:val="24"/>
        </w:rPr>
        <w:t>В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, T= 20µs, F=5</w:t>
      </w:r>
      <w:r w:rsidRPr="00D15798">
        <w:rPr>
          <w:rFonts w:ascii="Times New Roman" w:hAnsi="Times New Roman" w:cs="Times New Roman"/>
          <w:sz w:val="24"/>
          <w:szCs w:val="24"/>
        </w:rPr>
        <w:t>МГц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34B5" w:rsidRDefault="000334B5" w:rsidP="00721FA3">
      <w:pPr>
        <w:pStyle w:val="a4"/>
        <w:numPr>
          <w:ilvl w:val="0"/>
          <w:numId w:val="18"/>
        </w:numPr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798">
        <w:rPr>
          <w:rFonts w:ascii="Times New Roman" w:hAnsi="Times New Roman" w:cs="Times New Roman"/>
          <w:sz w:val="24"/>
          <w:szCs w:val="24"/>
          <w:lang w:val="en-US"/>
        </w:rPr>
        <w:t>Um=0.08</w:t>
      </w:r>
      <w:r w:rsidRPr="00D15798">
        <w:rPr>
          <w:rFonts w:ascii="Times New Roman" w:hAnsi="Times New Roman" w:cs="Times New Roman"/>
          <w:sz w:val="24"/>
          <w:szCs w:val="24"/>
        </w:rPr>
        <w:t>В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, T= 20µs, F=50</w:t>
      </w:r>
      <w:r w:rsidRPr="00D15798">
        <w:rPr>
          <w:rFonts w:ascii="Times New Roman" w:hAnsi="Times New Roman" w:cs="Times New Roman"/>
          <w:sz w:val="24"/>
          <w:szCs w:val="24"/>
        </w:rPr>
        <w:t>кГц</w:t>
      </w:r>
      <w:r w:rsidRPr="00D15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2E18" w:rsidRPr="00D15798" w:rsidRDefault="000F2E18" w:rsidP="000F2E18">
      <w:pPr>
        <w:pStyle w:val="a4"/>
        <w:tabs>
          <w:tab w:val="left" w:pos="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smallCaps/>
          <w:spacing w:val="-2"/>
          <w:szCs w:val="24"/>
        </w:rPr>
      </w:pPr>
      <w:r w:rsidRPr="00D15798">
        <w:rPr>
          <w:rFonts w:cs="Times New Roman"/>
          <w:spacing w:val="-5"/>
          <w:szCs w:val="24"/>
        </w:rPr>
        <w:t>Укажите, в каком случае, транзистор неисправен?</w:t>
      </w:r>
      <w:r w:rsidRPr="00D15798">
        <w:rPr>
          <w:rFonts w:cs="Times New Roman"/>
          <w:b/>
          <w:szCs w:val="24"/>
        </w:rPr>
        <w:t xml:space="preserve"> </w:t>
      </w:r>
      <w:r w:rsidRPr="00D15798">
        <w:rPr>
          <w:rFonts w:cs="Times New Roman"/>
          <w:spacing w:val="-2"/>
          <w:szCs w:val="24"/>
        </w:rPr>
        <w:t>При проверке трех транзисторов с помощью тестера измеряли</w:t>
      </w:r>
      <w:r w:rsidRPr="00D15798">
        <w:rPr>
          <w:rFonts w:cs="Times New Roman"/>
          <w:szCs w:val="24"/>
        </w:rPr>
        <w:t xml:space="preserve"> </w:t>
      </w:r>
      <w:r w:rsidRPr="00D15798">
        <w:rPr>
          <w:rFonts w:cs="Times New Roman"/>
          <w:szCs w:val="24"/>
          <w:lang w:val="en-US"/>
        </w:rPr>
        <w:t>R</w:t>
      </w:r>
      <w:r w:rsidRPr="00D15798">
        <w:rPr>
          <w:rFonts w:cs="Times New Roman"/>
          <w:szCs w:val="24"/>
          <w:vertAlign w:val="subscript"/>
        </w:rPr>
        <w:t>бэ</w:t>
      </w:r>
      <w:r w:rsidRPr="00D15798">
        <w:rPr>
          <w:rFonts w:cs="Times New Roman"/>
          <w:spacing w:val="-2"/>
          <w:szCs w:val="24"/>
        </w:rPr>
        <w:t xml:space="preserve"> </w:t>
      </w:r>
      <w:proofErr w:type="gramStart"/>
      <w:r w:rsidRPr="00D15798">
        <w:rPr>
          <w:rFonts w:cs="Times New Roman"/>
          <w:smallCaps/>
          <w:spacing w:val="-2"/>
          <w:szCs w:val="24"/>
        </w:rPr>
        <w:t>и</w:t>
      </w:r>
      <w:proofErr w:type="gramEnd"/>
      <w:r w:rsidRPr="00D15798">
        <w:rPr>
          <w:rFonts w:cs="Times New Roman"/>
          <w:smallCaps/>
          <w:spacing w:val="-2"/>
          <w:szCs w:val="24"/>
        </w:rPr>
        <w:t xml:space="preserve"> </w:t>
      </w:r>
      <w:r w:rsidRPr="00D15798">
        <w:rPr>
          <w:rFonts w:cs="Times New Roman"/>
          <w:szCs w:val="24"/>
          <w:lang w:val="en-US"/>
        </w:rPr>
        <w:t>R</w:t>
      </w:r>
      <w:proofErr w:type="spellStart"/>
      <w:r w:rsidRPr="00D15798">
        <w:rPr>
          <w:rFonts w:cs="Times New Roman"/>
          <w:szCs w:val="24"/>
          <w:vertAlign w:val="subscript"/>
        </w:rPr>
        <w:t>бк</w:t>
      </w:r>
      <w:proofErr w:type="spellEnd"/>
      <w:r w:rsidRPr="00D15798">
        <w:rPr>
          <w:rFonts w:cs="Times New Roman"/>
          <w:smallCaps/>
          <w:spacing w:val="-2"/>
          <w:szCs w:val="24"/>
        </w:rPr>
        <w:t xml:space="preserve">. 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44"/>
        <w:gridCol w:w="2978"/>
      </w:tblGrid>
      <w:tr w:rsidR="00AB3CF7" w:rsidRPr="00D15798" w:rsidTr="004F41C5">
        <w:tc>
          <w:tcPr>
            <w:tcW w:w="2943" w:type="dxa"/>
            <w:shd w:val="clear" w:color="auto" w:fill="auto"/>
          </w:tcPr>
          <w:p w:rsidR="006643F3" w:rsidRPr="00D15798" w:rsidRDefault="006643F3" w:rsidP="00721FA3">
            <w:pPr>
              <w:tabs>
                <w:tab w:val="left" w:pos="426"/>
                <w:tab w:val="left" w:pos="1134"/>
                <w:tab w:val="left" w:pos="1276"/>
                <w:tab w:val="left" w:pos="141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95375" cy="20097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auto"/>
          </w:tcPr>
          <w:p w:rsidR="006643F3" w:rsidRPr="00D15798" w:rsidRDefault="006643F3" w:rsidP="00721FA3">
            <w:pPr>
              <w:tabs>
                <w:tab w:val="left" w:pos="426"/>
                <w:tab w:val="left" w:pos="1134"/>
                <w:tab w:val="left" w:pos="1276"/>
                <w:tab w:val="left" w:pos="141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-7223125</wp:posOffset>
                  </wp:positionV>
                  <wp:extent cx="1104900" cy="1938655"/>
                  <wp:effectExtent l="0" t="0" r="0" b="444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  <w:shd w:val="clear" w:color="auto" w:fill="auto"/>
          </w:tcPr>
          <w:p w:rsidR="006643F3" w:rsidRPr="00D15798" w:rsidRDefault="006643F3" w:rsidP="00721FA3">
            <w:pPr>
              <w:tabs>
                <w:tab w:val="left" w:pos="426"/>
                <w:tab w:val="left" w:pos="1134"/>
                <w:tab w:val="left" w:pos="1276"/>
                <w:tab w:val="left" w:pos="1418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55245</wp:posOffset>
                  </wp:positionV>
                  <wp:extent cx="1170305" cy="188722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096" y="21367"/>
                      <wp:lineTo x="2109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88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41C5" w:rsidRPr="00D15798" w:rsidRDefault="004F41C5" w:rsidP="00721FA3">
      <w:pPr>
        <w:shd w:val="clear" w:color="auto" w:fill="FFFFFF"/>
        <w:tabs>
          <w:tab w:val="left" w:pos="426"/>
        </w:tabs>
        <w:spacing w:after="0" w:line="240" w:lineRule="auto"/>
        <w:rPr>
          <w:rFonts w:cs="Times New Roman"/>
          <w:spacing w:val="-5"/>
          <w:szCs w:val="24"/>
        </w:rPr>
      </w:pPr>
    </w:p>
    <w:p w:rsidR="004F41C5" w:rsidRPr="00D15798" w:rsidRDefault="004F41C5" w:rsidP="00721FA3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cs="Times New Roman"/>
          <w:spacing w:val="-5"/>
          <w:szCs w:val="24"/>
        </w:rPr>
      </w:pPr>
      <w:r w:rsidRPr="00D15798">
        <w:rPr>
          <w:rFonts w:cs="Times New Roman"/>
          <w:szCs w:val="24"/>
        </w:rPr>
        <w:t>А</w:t>
      </w:r>
    </w:p>
    <w:p w:rsidR="004F41C5" w:rsidRPr="00D15798" w:rsidRDefault="004F41C5" w:rsidP="00721FA3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cs="Times New Roman"/>
          <w:spacing w:val="-5"/>
          <w:szCs w:val="24"/>
        </w:rPr>
      </w:pPr>
      <w:r w:rsidRPr="00D15798">
        <w:rPr>
          <w:rFonts w:cs="Times New Roman"/>
          <w:szCs w:val="24"/>
        </w:rPr>
        <w:t>Б</w:t>
      </w:r>
    </w:p>
    <w:p w:rsidR="004F41C5" w:rsidRPr="00D15798" w:rsidRDefault="004F41C5" w:rsidP="00721FA3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cs="Times New Roman"/>
          <w:spacing w:val="-5"/>
          <w:szCs w:val="24"/>
        </w:rPr>
      </w:pPr>
      <w:r w:rsidRPr="00D15798">
        <w:rPr>
          <w:rFonts w:cs="Times New Roman"/>
          <w:szCs w:val="24"/>
        </w:rPr>
        <w:t xml:space="preserve">В  </w:t>
      </w:r>
    </w:p>
    <w:p w:rsidR="004F41C5" w:rsidRPr="00D15798" w:rsidRDefault="004F41C5" w:rsidP="00721FA3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cs="Times New Roman"/>
          <w:spacing w:val="-5"/>
          <w:szCs w:val="24"/>
        </w:rPr>
      </w:pPr>
      <w:r w:rsidRPr="00D15798">
        <w:rPr>
          <w:rFonts w:cs="Times New Roman"/>
          <w:szCs w:val="24"/>
        </w:rPr>
        <w:t>Правильный ответ отсутствует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  <w:r w:rsidRPr="00D15798">
        <w:rPr>
          <w:rFonts w:eastAsia="Calibri" w:cs="Times New Roman"/>
          <w:b/>
          <w:kern w:val="24"/>
          <w:szCs w:val="24"/>
        </w:rPr>
        <w:lastRenderedPageBreak/>
        <w:t>Тема: «Электронная техника», «Основы импульсной радиотехники», «Основы электронных импульсных приборов»</w:t>
      </w:r>
    </w:p>
    <w:p w:rsidR="006643F3" w:rsidRPr="00D15798" w:rsidRDefault="006643F3" w:rsidP="00721FA3">
      <w:pPr>
        <w:pStyle w:val="a4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На величину нелинейных искажений в усилителе низкой частоты влияет выбор ______________ транзистора</w:t>
      </w:r>
      <w:r w:rsidR="00ED480D">
        <w:rPr>
          <w:rFonts w:cs="Times New Roman"/>
          <w:spacing w:val="-5"/>
          <w:szCs w:val="24"/>
        </w:rPr>
        <w:t>.</w:t>
      </w:r>
    </w:p>
    <w:p w:rsidR="006643F3" w:rsidRDefault="006643F3" w:rsidP="00721FA3">
      <w:pPr>
        <w:pStyle w:val="a4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80D" w:rsidRPr="00D15798" w:rsidRDefault="00ED480D" w:rsidP="00ED480D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Ответ:___________</w:t>
      </w:r>
    </w:p>
    <w:p w:rsidR="006643F3" w:rsidRPr="00D15798" w:rsidRDefault="006643F3" w:rsidP="00721FA3">
      <w:pPr>
        <w:pStyle w:val="a4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43F3" w:rsidRDefault="006643F3" w:rsidP="00721FA3">
      <w:pPr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Установите соответствие между названиями полупроводниковых приборов и их определениями: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425"/>
      </w:tblGrid>
      <w:tr w:rsidR="00AB3CF7" w:rsidRPr="00D15798" w:rsidTr="000D1F6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cs="Times New Roman"/>
                <w:spacing w:val="-5"/>
                <w:szCs w:val="24"/>
              </w:rPr>
              <w:t>Стабилитрон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>А. Полупроводниковый диод, нормальным режимом работы которого является работа при обратном напряжении, соответствующем обратимому электрическому пробою р-n перехода</w:t>
            </w:r>
          </w:p>
        </w:tc>
      </w:tr>
      <w:tr w:rsidR="00AB3CF7" w:rsidRPr="00D15798" w:rsidTr="000D1F6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i/>
                <w:szCs w:val="24"/>
              </w:rPr>
            </w:pPr>
            <w:r w:rsidRPr="00D15798">
              <w:rPr>
                <w:rFonts w:cs="Times New Roman"/>
                <w:spacing w:val="-5"/>
                <w:szCs w:val="24"/>
              </w:rPr>
              <w:t>Варикап</w:t>
            </w:r>
            <w:r w:rsidRPr="00D15798">
              <w:rPr>
                <w:rFonts w:eastAsia="Calibri" w:cs="Times New Roman"/>
                <w:i/>
                <w:szCs w:val="24"/>
              </w:rPr>
              <w:t xml:space="preserve">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>Б. Полупроводниковый диод, у которого используется барьерная емкость запертого р-n перехода, зависящая от величины приложенного к диоду обратного напряжения</w:t>
            </w:r>
          </w:p>
        </w:tc>
      </w:tr>
      <w:tr w:rsidR="00AB3CF7" w:rsidRPr="00D15798" w:rsidTr="000D1F6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 xml:space="preserve">Фотодиод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>В. Фотогальванический приемник излучения. Напряжение источника питания прикладывается к фотодиоду в обратном направлении и, если он не освещен, то протекает малый по величине обратный ток. При освещении фотодиода появляется дополнительное число электронов и дырок, вследствие чего резко возрастает обратный ток</w:t>
            </w:r>
          </w:p>
        </w:tc>
      </w:tr>
      <w:tr w:rsidR="00AB3CF7" w:rsidRPr="00D15798" w:rsidTr="000D1F6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>Туннельный диод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A" w:rsidRPr="00D15798" w:rsidRDefault="00EB287A" w:rsidP="00721F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15798">
              <w:rPr>
                <w:rFonts w:eastAsia="Calibri" w:cs="Times New Roman"/>
                <w:szCs w:val="24"/>
              </w:rPr>
              <w:t xml:space="preserve">Г. Полупроводниковый диод на основе </w:t>
            </w:r>
            <w:hyperlink r:id="rId31" w:tooltip="Вырожденный полупроводник" w:history="1">
              <w:r w:rsidRPr="00D15798">
                <w:rPr>
                  <w:rFonts w:eastAsia="Calibri" w:cs="Times New Roman"/>
                  <w:szCs w:val="24"/>
                </w:rPr>
                <w:t>вырожденного полупроводника</w:t>
              </w:r>
            </w:hyperlink>
            <w:r w:rsidRPr="00D15798">
              <w:rPr>
                <w:rFonts w:eastAsia="Calibri" w:cs="Times New Roman"/>
                <w:szCs w:val="24"/>
              </w:rPr>
              <w:t xml:space="preserve">, в котором при приложении напряжения в прямом направлении </w:t>
            </w:r>
            <w:hyperlink r:id="rId32" w:tooltip="Туннельный эффект" w:history="1">
              <w:r w:rsidRPr="00D15798">
                <w:rPr>
                  <w:rFonts w:eastAsia="Calibri" w:cs="Times New Roman"/>
                  <w:szCs w:val="24"/>
                </w:rPr>
                <w:t>туннельный эффект</w:t>
              </w:r>
            </w:hyperlink>
            <w:r w:rsidRPr="00D15798">
              <w:rPr>
                <w:rFonts w:eastAsia="Calibri" w:cs="Times New Roman"/>
                <w:szCs w:val="24"/>
              </w:rPr>
              <w:t xml:space="preserve"> проявляется в появлении участка с отрицательным дифференциальным сопротивлением на вольт-амперной характеристике.</w:t>
            </w:r>
          </w:p>
        </w:tc>
      </w:tr>
    </w:tbl>
    <w:p w:rsidR="00EB287A" w:rsidRPr="00ED480D" w:rsidRDefault="00EB287A" w:rsidP="00721FA3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cs="Times New Roman"/>
          <w:spacing w:val="-5"/>
          <w:sz w:val="8"/>
          <w:szCs w:val="8"/>
        </w:rPr>
      </w:pPr>
    </w:p>
    <w:p w:rsidR="00EB287A" w:rsidRPr="00D15798" w:rsidRDefault="00EB287A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A" w:rsidRPr="00D15798" w:rsidRDefault="00EB287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6643F3" w:rsidRPr="00D15798" w:rsidRDefault="006643F3" w:rsidP="00721FA3">
      <w:pPr>
        <w:pStyle w:val="a4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Установите соответствие перечисленных ниже производных единиц измерения основным единицам измерения</w:t>
      </w:r>
    </w:p>
    <w:p w:rsidR="006643F3" w:rsidRPr="00D15798" w:rsidRDefault="006643F3" w:rsidP="00721FA3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268"/>
      </w:tblGrid>
      <w:tr w:rsidR="00AB3CF7" w:rsidRPr="00D15798" w:rsidTr="00ED480D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Магнитное потокосцепление, Вб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А.   Вб/м</w:t>
            </w:r>
            <w:r w:rsidRPr="00D15798">
              <w:rPr>
                <w:rFonts w:cs="Times New Roman"/>
                <w:szCs w:val="24"/>
                <w:vertAlign w:val="superscript"/>
              </w:rPr>
              <w:t xml:space="preserve">2 </w:t>
            </w:r>
          </w:p>
        </w:tc>
      </w:tr>
      <w:tr w:rsidR="00AB3CF7" w:rsidRPr="00D15798" w:rsidTr="00ED480D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Магнитная индукция, Тл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D15798">
              <w:rPr>
                <w:rFonts w:cs="Times New Roman"/>
                <w:szCs w:val="24"/>
              </w:rPr>
              <w:t>Б.   Вб/А</w:t>
            </w:r>
          </w:p>
        </w:tc>
      </w:tr>
      <w:tr w:rsidR="00AB3CF7" w:rsidRPr="00D15798" w:rsidTr="00ED480D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Магнитный поток, Вб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D15798">
              <w:rPr>
                <w:rFonts w:cs="Times New Roman"/>
                <w:szCs w:val="24"/>
              </w:rPr>
              <w:t>В.   В*с</w:t>
            </w:r>
          </w:p>
        </w:tc>
      </w:tr>
      <w:tr w:rsidR="00AB3CF7" w:rsidRPr="00D15798" w:rsidTr="00ED480D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 xml:space="preserve">Индуктивность, Гн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Г.   Тл*м</w:t>
            </w:r>
            <w:r w:rsidRPr="00D15798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</w:tbl>
    <w:p w:rsidR="00AB3CF7" w:rsidRPr="00ED480D" w:rsidRDefault="00AB3CF7" w:rsidP="00721FA3">
      <w:pPr>
        <w:tabs>
          <w:tab w:val="left" w:pos="426"/>
        </w:tabs>
        <w:spacing w:after="0" w:line="240" w:lineRule="auto"/>
        <w:rPr>
          <w:rFonts w:cs="Times New Roman"/>
          <w:sz w:val="8"/>
          <w:szCs w:val="8"/>
        </w:rPr>
      </w:pPr>
    </w:p>
    <w:p w:rsidR="00AB3CF7" w:rsidRPr="00D15798" w:rsidRDefault="00AB3CF7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F7" w:rsidRPr="00D15798" w:rsidRDefault="00AB3CF7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AB3CF7" w:rsidRPr="00D15798" w:rsidRDefault="00AB3CF7" w:rsidP="00721FA3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rPr>
          <w:rFonts w:cs="Times New Roman"/>
          <w:szCs w:val="24"/>
        </w:rPr>
      </w:pPr>
    </w:p>
    <w:p w:rsidR="004760E5" w:rsidRPr="00D15798" w:rsidRDefault="004760E5" w:rsidP="00721FA3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преобразований сигналов в супергетеродинном радиоприемнике 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А. Детектирование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 xml:space="preserve">Б. Предварительная селекция 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В. Преобразование частоты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Г. Усиление сигналов низкой частоты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Д. Усиление сигналов высокой частоты</w:t>
      </w: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Е. Усиление сигналов промежуточной частоты</w:t>
      </w:r>
    </w:p>
    <w:p w:rsidR="00F8678E" w:rsidRPr="000D1F67" w:rsidRDefault="00F8678E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 w:val="8"/>
          <w:szCs w:val="8"/>
        </w:rPr>
      </w:pPr>
    </w:p>
    <w:p w:rsidR="004760E5" w:rsidRPr="00D15798" w:rsidRDefault="004760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  <w:gridCol w:w="1559"/>
      </w:tblGrid>
      <w:tr w:rsidR="00AB3CF7" w:rsidRPr="00D15798" w:rsidTr="003344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6</w:t>
            </w:r>
          </w:p>
        </w:tc>
      </w:tr>
      <w:tr w:rsidR="00AB3CF7" w:rsidRPr="00D15798" w:rsidTr="003344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5" w:rsidRPr="00D15798" w:rsidRDefault="004760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F8678E" w:rsidRPr="00D15798" w:rsidRDefault="00F8678E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lastRenderedPageBreak/>
        <w:t>Определите, чему равен ток</w:t>
      </w:r>
      <w:r w:rsidRPr="00D15798">
        <w:rPr>
          <w:rFonts w:cs="Times New Roman"/>
          <w:position w:val="-4"/>
          <w:szCs w:val="24"/>
        </w:rPr>
        <w:object w:dxaOrig="200" w:dyaOrig="260">
          <v:shape id="_x0000_i1033" type="#_x0000_t75" style="width:10.5pt;height:12.75pt" o:ole="">
            <v:imagedata r:id="rId33" o:title=""/>
          </v:shape>
          <o:OLEObject Type="Embed" ProgID="Equation.3" ShapeID="_x0000_i1033" DrawAspect="Content" ObjectID="_1579117515" r:id="rId34"/>
        </w:object>
      </w:r>
      <w:r w:rsidRPr="00D15798">
        <w:rPr>
          <w:rFonts w:cs="Times New Roman"/>
          <w:szCs w:val="24"/>
        </w:rPr>
        <w:t xml:space="preserve"> при напряжении </w:t>
      </w:r>
      <w:r w:rsidRPr="00D15798">
        <w:rPr>
          <w:rFonts w:cs="Times New Roman"/>
          <w:position w:val="-10"/>
          <w:szCs w:val="24"/>
        </w:rPr>
        <w:object w:dxaOrig="960" w:dyaOrig="320">
          <v:shape id="_x0000_i1034" type="#_x0000_t75" style="width:48.75pt;height:16.5pt" o:ole="">
            <v:imagedata r:id="rId35" o:title=""/>
          </v:shape>
          <o:OLEObject Type="Embed" ProgID="Equation.3" ShapeID="_x0000_i1034" DrawAspect="Content" ObjectID="_1579117516" r:id="rId36"/>
        </w:object>
      </w:r>
      <w:r w:rsidRPr="00D15798">
        <w:rPr>
          <w:rFonts w:cs="Times New Roman"/>
          <w:szCs w:val="24"/>
        </w:rPr>
        <w:t xml:space="preserve"> в представленной схеме. Вольт-амперные характеристики нелинейных резисторов </w:t>
      </w:r>
      <w:r w:rsidRPr="00D15798">
        <w:rPr>
          <w:rFonts w:cs="Times New Roman"/>
          <w:position w:val="-10"/>
          <w:szCs w:val="24"/>
        </w:rPr>
        <w:object w:dxaOrig="260" w:dyaOrig="340">
          <v:shape id="_x0000_i1035" type="#_x0000_t75" style="width:12.75pt;height:18pt" o:ole="">
            <v:imagedata r:id="rId37" o:title=""/>
          </v:shape>
          <o:OLEObject Type="Embed" ProgID="Equation.3" ShapeID="_x0000_i1035" DrawAspect="Content" ObjectID="_1579117517" r:id="rId38"/>
        </w:object>
      </w:r>
      <w:r w:rsidRPr="00D15798">
        <w:rPr>
          <w:rFonts w:cs="Times New Roman"/>
          <w:szCs w:val="24"/>
        </w:rPr>
        <w:t xml:space="preserve"> и </w:t>
      </w:r>
      <w:r w:rsidRPr="00D15798">
        <w:rPr>
          <w:rFonts w:cs="Times New Roman"/>
          <w:position w:val="-10"/>
          <w:szCs w:val="24"/>
        </w:rPr>
        <w:object w:dxaOrig="300" w:dyaOrig="340">
          <v:shape id="_x0000_i1036" type="#_x0000_t75" style="width:15pt;height:18pt" o:ole="">
            <v:imagedata r:id="rId39" o:title=""/>
          </v:shape>
          <o:OLEObject Type="Embed" ProgID="Equation.3" ShapeID="_x0000_i1036" DrawAspect="Content" ObjectID="_1579117518" r:id="rId40"/>
        </w:object>
      </w:r>
      <w:r w:rsidRPr="00D15798">
        <w:rPr>
          <w:rFonts w:cs="Times New Roman"/>
          <w:szCs w:val="24"/>
          <w:vertAlign w:val="subscript"/>
        </w:rPr>
        <w:t xml:space="preserve">  </w:t>
      </w:r>
      <w:r w:rsidRPr="00D15798">
        <w:rPr>
          <w:rFonts w:cs="Times New Roman"/>
          <w:szCs w:val="24"/>
        </w:rPr>
        <w:t>определяются графиком</w:t>
      </w:r>
      <w:r w:rsidRPr="00D15798">
        <w:rPr>
          <w:rFonts w:cs="Times New Roman"/>
          <w:spacing w:val="-4"/>
          <w:szCs w:val="24"/>
        </w:rPr>
        <w:t>.</w:t>
      </w:r>
      <w:r w:rsidRPr="00D15798">
        <w:rPr>
          <w:rFonts w:cs="Times New Roman"/>
          <w:szCs w:val="24"/>
        </w:rPr>
        <w:t xml:space="preserve">  Ответ запишите целым числом (цифрой) в амперах.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57785</wp:posOffset>
            </wp:positionV>
            <wp:extent cx="2673350" cy="1682750"/>
            <wp:effectExtent l="0" t="0" r="0" b="0"/>
            <wp:wrapThrough wrapText="bothSides">
              <wp:wrapPolygon edited="0">
                <wp:start x="0" y="0"/>
                <wp:lineTo x="0" y="21274"/>
                <wp:lineTo x="21395" y="21274"/>
                <wp:lineTo x="2139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286000" cy="16116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872FDA" w:rsidRPr="00D15798" w:rsidRDefault="00872FDA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 xml:space="preserve">На величину нелинейных искажений в усилителе низкой частоты влияет выбор </w:t>
      </w:r>
      <w:r w:rsidRPr="00D15798">
        <w:rPr>
          <w:rFonts w:cs="Times New Roman"/>
          <w:i/>
          <w:spacing w:val="-5"/>
          <w:szCs w:val="24"/>
          <w:u w:val="single"/>
        </w:rPr>
        <w:t>_____________</w:t>
      </w:r>
      <w:r w:rsidRPr="00D15798">
        <w:rPr>
          <w:rFonts w:cs="Times New Roman"/>
          <w:spacing w:val="-5"/>
          <w:szCs w:val="24"/>
        </w:rPr>
        <w:t xml:space="preserve"> транзистора.</w:t>
      </w:r>
    </w:p>
    <w:p w:rsidR="00872FDA" w:rsidRPr="00D15798" w:rsidRDefault="00872FDA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p w:rsidR="00872FDA" w:rsidRPr="00D15798" w:rsidRDefault="00872FDA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</w:t>
      </w:r>
    </w:p>
    <w:p w:rsidR="000334B5" w:rsidRPr="00D15798" w:rsidRDefault="000334B5" w:rsidP="00721FA3">
      <w:pPr>
        <w:pStyle w:val="a4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4B5" w:rsidRPr="00D15798" w:rsidRDefault="000334B5" w:rsidP="00721FA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Какая из приведенных схем является фильтром нижних частот</w:t>
      </w:r>
      <w:r w:rsidRPr="00D15798">
        <w:rPr>
          <w:rFonts w:cs="Times New Roman"/>
          <w:bCs/>
          <w:szCs w:val="24"/>
        </w:rPr>
        <w:t>?</w:t>
      </w:r>
      <w:r w:rsidRPr="00D15798">
        <w:rPr>
          <w:rFonts w:cs="Times New Roman"/>
          <w:szCs w:val="24"/>
        </w:rPr>
        <w:t xml:space="preserve">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839432" cy="1492588"/>
            <wp:effectExtent l="0" t="0" r="889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4" cy="15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7E7" w:rsidRPr="00D15798">
        <w:rPr>
          <w:rFonts w:cs="Times New Roman"/>
          <w:szCs w:val="24"/>
        </w:rPr>
        <w:t xml:space="preserve">      </w:t>
      </w: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594884" cy="1431224"/>
            <wp:effectExtent l="0" t="0" r="571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5" cy="143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7E7" w:rsidRPr="00D15798">
        <w:rPr>
          <w:rFonts w:cs="Times New Roman"/>
          <w:szCs w:val="24"/>
        </w:rPr>
        <w:t xml:space="preserve">        </w:t>
      </w: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648047" cy="1618276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52" cy="16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7" w:rsidRPr="00D15798" w:rsidRDefault="000334B5" w:rsidP="00721FA3">
      <w:pPr>
        <w:pStyle w:val="a4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1</w:t>
      </w:r>
    </w:p>
    <w:p w:rsidR="006B77E7" w:rsidRPr="00D15798" w:rsidRDefault="000334B5" w:rsidP="00721FA3">
      <w:pPr>
        <w:pStyle w:val="a4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2</w:t>
      </w:r>
    </w:p>
    <w:p w:rsidR="000334B5" w:rsidRPr="00D15798" w:rsidRDefault="000334B5" w:rsidP="00721FA3">
      <w:pPr>
        <w:pStyle w:val="a4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Схема 3</w:t>
      </w:r>
    </w:p>
    <w:p w:rsidR="00FC5094" w:rsidRPr="00D15798" w:rsidRDefault="00FC5094" w:rsidP="00721FA3">
      <w:pPr>
        <w:pStyle w:val="a4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Ни одна из схем не является фильтром нижних частот</w:t>
      </w:r>
    </w:p>
    <w:p w:rsidR="000334B5" w:rsidRPr="00D15798" w:rsidRDefault="000334B5" w:rsidP="00721FA3">
      <w:pPr>
        <w:pStyle w:val="a4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szCs w:val="24"/>
        </w:rPr>
      </w:pPr>
      <w:r w:rsidRPr="00D15798">
        <w:rPr>
          <w:rFonts w:cs="Times New Roman"/>
          <w:szCs w:val="24"/>
        </w:rPr>
        <w:t xml:space="preserve">Как изменится положение рабочей точки на представленной характеристике, если сопротивление резистора </w:t>
      </w:r>
      <w:r w:rsidRPr="00D15798">
        <w:rPr>
          <w:rFonts w:cs="Times New Roman"/>
          <w:szCs w:val="24"/>
          <w:lang w:val="en-US"/>
        </w:rPr>
        <w:t>R</w:t>
      </w:r>
      <w:r w:rsidRPr="00D15798">
        <w:rPr>
          <w:rFonts w:cs="Times New Roman"/>
          <w:szCs w:val="24"/>
        </w:rPr>
        <w:t>1 увеличить?</w:t>
      </w:r>
      <w:r w:rsidRPr="00D15798">
        <w:rPr>
          <w:rFonts w:cs="Times New Roman"/>
          <w:b/>
          <w:szCs w:val="24"/>
        </w:rPr>
        <w:t xml:space="preserve">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417445" cy="2326640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942590" cy="24079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Переместится вниз</w:t>
      </w:r>
    </w:p>
    <w:p w:rsidR="000334B5" w:rsidRPr="00D15798" w:rsidRDefault="000334B5" w:rsidP="00721FA3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Останется на месте</w:t>
      </w:r>
    </w:p>
    <w:p w:rsidR="000334B5" w:rsidRPr="00D15798" w:rsidRDefault="000334B5" w:rsidP="00721FA3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Переместится вверх</w:t>
      </w:r>
    </w:p>
    <w:p w:rsidR="00FC5094" w:rsidRDefault="00FC5094" w:rsidP="00721FA3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Переместится влево</w:t>
      </w: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lastRenderedPageBreak/>
        <w:t>На каком рисунк</w:t>
      </w:r>
      <w:r w:rsidR="006F1B6E">
        <w:rPr>
          <w:rFonts w:cs="Times New Roman"/>
          <w:bCs/>
          <w:szCs w:val="24"/>
        </w:rPr>
        <w:t>е</w:t>
      </w:r>
      <w:r w:rsidRPr="00D15798">
        <w:rPr>
          <w:rFonts w:cs="Times New Roman"/>
          <w:bCs/>
          <w:szCs w:val="24"/>
        </w:rPr>
        <w:t xml:space="preserve"> изображена форма напр</w:t>
      </w:r>
      <w:r w:rsidR="00FC5094" w:rsidRPr="00D15798">
        <w:rPr>
          <w:rFonts w:cs="Times New Roman"/>
          <w:bCs/>
          <w:szCs w:val="24"/>
        </w:rPr>
        <w:t xml:space="preserve">яжения на выходе интегрирующей </w:t>
      </w:r>
      <w:r w:rsidRPr="00D15798">
        <w:rPr>
          <w:rFonts w:cs="Times New Roman"/>
          <w:bCs/>
          <w:szCs w:val="24"/>
        </w:rPr>
        <w:t>RC цепи, при поступлении на ее вход последовательности прямоугольных импульсов?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528060" cy="2466975"/>
            <wp:effectExtent l="0" t="0" r="0" b="9525"/>
            <wp:docPr id="34" name="Рисунок 34" descr="D:\Старый комп диск Д\prog\kolesnikov dv\H\Мои документы\Всероссийская __УГС_11.00.00_2016\1-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Старый комп диск Д\prog\kolesnikov dv\H\Мои документы\Всероссийская __УГС_11.00.00_2016\1-26-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467735" cy="2165350"/>
            <wp:effectExtent l="0" t="0" r="0" b="6350"/>
            <wp:docPr id="35" name="Рисунок 35" descr="D:\Старый комп диск Д\prog\kolesnikov dv\H\Мои документы\Всероссийская __УГС_11.00.00_2016\1-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Старый комп диск Д\prog\kolesnikov dv\H\Мои документы\Всероссийская __УГС_11.00.00_2016\1-26-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528060" cy="2993390"/>
            <wp:effectExtent l="0" t="0" r="0" b="0"/>
            <wp:docPr id="36" name="Рисунок 36" descr="D:\Старый комп диск Д\prog\kolesnikov dv\H\Мои документы\Всероссийская __УГС_11.00.00_2016\1-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Старый комп диск Д\prog\kolesnikov dv\H\Мои документы\Всероссийская __УГС_11.00.00_2016\1-26-3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94" w:rsidRPr="00D15798" w:rsidRDefault="00FC5094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731895" cy="23920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1</w:t>
      </w:r>
    </w:p>
    <w:p w:rsidR="000334B5" w:rsidRPr="00D15798" w:rsidRDefault="000334B5" w:rsidP="00721FA3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2</w:t>
      </w:r>
    </w:p>
    <w:p w:rsidR="00FC5094" w:rsidRPr="00D15798" w:rsidRDefault="000334B5" w:rsidP="00721FA3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3</w:t>
      </w:r>
    </w:p>
    <w:p w:rsidR="000334B5" w:rsidRDefault="00FC5094" w:rsidP="00721FA3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4</w:t>
      </w:r>
    </w:p>
    <w:p w:rsidR="00811BED" w:rsidRPr="00D15798" w:rsidRDefault="00811BED" w:rsidP="00811BE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297B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t xml:space="preserve">Как изменяется напряжение на конденсаторе после замыкания ключа S1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t>в положение 2? Элементы схемы считать идеальными.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035810" cy="1449070"/>
            <wp:effectExtent l="0" t="0" r="2540" b="0"/>
            <wp:docPr id="48" name="Рисунок 48" descr="D:\Старый комп диск Д\prog\kolesnikov dv\H\Мои документы\Всероссийская __УГС_11.00.00_2016\1-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Старый комп диск Д\prog\kolesnikov dv\H\Мои документы\Всероссийская __УГС_11.00.00_2016\1-32-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260725" cy="1949450"/>
            <wp:effectExtent l="0" t="0" r="0" b="0"/>
            <wp:docPr id="49" name="Рисунок 49" descr="D:\Старый комп диск Д\prog\kolesnikov dv\H\Мои документы\Всероссийская __УГС_11.00.00_2016\1-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Старый комп диск Д\prog\kolesnikov dv\H\Мои документы\Всероссийская __УГС_11.00.00_2016\1-32-2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433445" cy="2044700"/>
            <wp:effectExtent l="0" t="0" r="0" b="0"/>
            <wp:docPr id="51" name="Рисунок 51" descr="D:\Старый комп диск Д\prog\kolesnikov dv\H\Мои документы\Всероссийская __УГС_11.00.00_2016\1-3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Старый комп диск Д\prog\kolesnikov dv\H\Мои документы\Всероссийская __УГС_11.00.00_2016\1-32-3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433445" cy="2044700"/>
            <wp:effectExtent l="0" t="0" r="0" b="0"/>
            <wp:docPr id="52" name="Рисунок 52" descr="D:\Старый комп диск Д\prog\kolesnikov dv\H\Мои документы\Всероссийская __УГС_11.00.00_2016\1-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Старый комп диск Д\prog\kolesnikov dv\H\Мои документы\Всероссийская __УГС_11.00.00_2016\1-32-4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94" w:rsidRPr="00D15798" w:rsidRDefault="00FC5094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529965" cy="2084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1</w:t>
      </w:r>
    </w:p>
    <w:p w:rsidR="000334B5" w:rsidRPr="00D15798" w:rsidRDefault="000334B5" w:rsidP="00721FA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2</w:t>
      </w:r>
    </w:p>
    <w:p w:rsidR="00FC5094" w:rsidRPr="00D15798" w:rsidRDefault="000334B5" w:rsidP="00721FA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3</w:t>
      </w:r>
    </w:p>
    <w:p w:rsidR="000334B5" w:rsidRDefault="00FC5094" w:rsidP="00721FA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Рисунок 4</w:t>
      </w:r>
    </w:p>
    <w:p w:rsidR="00811BED" w:rsidRPr="00D15798" w:rsidRDefault="00811BED" w:rsidP="00811BE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34B5" w:rsidRDefault="000334B5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  <w:r w:rsidRPr="00D15798">
        <w:rPr>
          <w:rFonts w:eastAsia="Calibri" w:cs="Times New Roman"/>
          <w:b/>
          <w:kern w:val="24"/>
          <w:szCs w:val="24"/>
        </w:rPr>
        <w:t>Тема: «Вычислительная техника</w:t>
      </w:r>
      <w:r w:rsidR="00001C3A" w:rsidRPr="00D15798">
        <w:rPr>
          <w:rFonts w:eastAsia="Calibri" w:cs="Times New Roman"/>
          <w:b/>
          <w:kern w:val="24"/>
          <w:szCs w:val="24"/>
        </w:rPr>
        <w:t>»</w:t>
      </w:r>
      <w:r w:rsidR="00FC5094" w:rsidRPr="00D15798">
        <w:rPr>
          <w:rFonts w:eastAsia="Calibri" w:cs="Times New Roman"/>
          <w:b/>
          <w:kern w:val="24"/>
          <w:szCs w:val="24"/>
        </w:rPr>
        <w:t xml:space="preserve"> и </w:t>
      </w:r>
      <w:r w:rsidR="00001C3A" w:rsidRPr="00D15798">
        <w:rPr>
          <w:rFonts w:eastAsia="Calibri" w:cs="Times New Roman"/>
          <w:b/>
          <w:kern w:val="24"/>
          <w:szCs w:val="24"/>
        </w:rPr>
        <w:t>«Ц</w:t>
      </w:r>
      <w:r w:rsidR="00FC5094" w:rsidRPr="00D15798">
        <w:rPr>
          <w:rFonts w:eastAsia="Calibri" w:cs="Times New Roman"/>
          <w:b/>
          <w:kern w:val="24"/>
          <w:szCs w:val="24"/>
        </w:rPr>
        <w:t>ифровая техника</w:t>
      </w:r>
      <w:r w:rsidRPr="00D15798">
        <w:rPr>
          <w:rFonts w:eastAsia="Calibri" w:cs="Times New Roman"/>
          <w:b/>
          <w:kern w:val="24"/>
          <w:szCs w:val="24"/>
        </w:rPr>
        <w:t>»</w:t>
      </w:r>
    </w:p>
    <w:p w:rsidR="00811BED" w:rsidRPr="00D15798" w:rsidRDefault="00811BED" w:rsidP="00721FA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kern w:val="24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eastAsia="Times New Roman"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RS-триггер выполнен на элементах 2ИЛИ-НЕ. На входах RS-триггера находится комбинация: S=0, R=0. Определите, в каком режиме находится RS-триггер</w:t>
      </w:r>
    </w:p>
    <w:p w:rsidR="006643F3" w:rsidRPr="00DB00AE" w:rsidRDefault="006643F3" w:rsidP="00DB00AE">
      <w:pPr>
        <w:pStyle w:val="a4"/>
        <w:numPr>
          <w:ilvl w:val="0"/>
          <w:numId w:val="31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0AE">
        <w:rPr>
          <w:rFonts w:ascii="Times New Roman" w:hAnsi="Times New Roman" w:cs="Times New Roman"/>
          <w:sz w:val="24"/>
          <w:szCs w:val="24"/>
        </w:rPr>
        <w:t>Сброс в «0»</w:t>
      </w:r>
    </w:p>
    <w:p w:rsidR="006643F3" w:rsidRPr="00DB00AE" w:rsidRDefault="006643F3" w:rsidP="00DB00AE">
      <w:pPr>
        <w:pStyle w:val="a4"/>
        <w:numPr>
          <w:ilvl w:val="0"/>
          <w:numId w:val="31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0AE">
        <w:rPr>
          <w:rFonts w:ascii="Times New Roman" w:hAnsi="Times New Roman" w:cs="Times New Roman"/>
          <w:sz w:val="24"/>
          <w:szCs w:val="24"/>
        </w:rPr>
        <w:t>Установка в «1»</w:t>
      </w:r>
    </w:p>
    <w:p w:rsidR="006643F3" w:rsidRPr="00DB00AE" w:rsidRDefault="006643F3" w:rsidP="00DB00AE">
      <w:pPr>
        <w:pStyle w:val="a4"/>
        <w:numPr>
          <w:ilvl w:val="0"/>
          <w:numId w:val="31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0AE">
        <w:rPr>
          <w:rFonts w:ascii="Times New Roman" w:hAnsi="Times New Roman" w:cs="Times New Roman"/>
          <w:sz w:val="24"/>
          <w:szCs w:val="24"/>
        </w:rPr>
        <w:t>Хранение</w:t>
      </w:r>
    </w:p>
    <w:p w:rsidR="006643F3" w:rsidRPr="00DB00AE" w:rsidRDefault="006643F3" w:rsidP="00DB00AE">
      <w:pPr>
        <w:pStyle w:val="a4"/>
        <w:numPr>
          <w:ilvl w:val="0"/>
          <w:numId w:val="31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0AE">
        <w:rPr>
          <w:rFonts w:ascii="Times New Roman" w:hAnsi="Times New Roman" w:cs="Times New Roman"/>
          <w:sz w:val="24"/>
          <w:szCs w:val="24"/>
        </w:rPr>
        <w:t>Счет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Если на 10-й вход шифратора поступает активный уровень напряжения, то какой двоичный код формируется на его выходе:</w:t>
      </w:r>
    </w:p>
    <w:p w:rsidR="006643F3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center"/>
        <w:outlineLvl w:val="0"/>
        <w:rPr>
          <w:rFonts w:cs="Times New Roman"/>
          <w:szCs w:val="24"/>
          <w:lang w:val="en-US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445895" cy="223266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61" w:rsidRPr="00D15798" w:rsidRDefault="00927361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center"/>
        <w:outlineLvl w:val="0"/>
        <w:rPr>
          <w:rFonts w:cs="Times New Roman"/>
          <w:szCs w:val="24"/>
          <w:lang w:val="en-US"/>
        </w:rPr>
      </w:pPr>
    </w:p>
    <w:p w:rsidR="006643F3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outlineLvl w:val="0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а) 0101</w:t>
      </w:r>
      <w:r w:rsidRPr="00D15798">
        <w:rPr>
          <w:rFonts w:cs="Times New Roman"/>
          <w:szCs w:val="24"/>
        </w:rPr>
        <w:tab/>
      </w:r>
      <w:r w:rsidR="000477D9">
        <w:rPr>
          <w:rFonts w:cs="Times New Roman"/>
          <w:szCs w:val="24"/>
          <w:lang w:val="en-US"/>
        </w:rPr>
        <w:t>b</w:t>
      </w:r>
      <w:r w:rsidRPr="00D15798">
        <w:rPr>
          <w:rFonts w:cs="Times New Roman"/>
          <w:szCs w:val="24"/>
        </w:rPr>
        <w:t>) 1010</w:t>
      </w:r>
      <w:r w:rsidRPr="00D15798">
        <w:rPr>
          <w:rFonts w:cs="Times New Roman"/>
          <w:szCs w:val="24"/>
        </w:rPr>
        <w:tab/>
      </w:r>
      <w:r w:rsidR="000477D9">
        <w:rPr>
          <w:rFonts w:cs="Times New Roman"/>
          <w:szCs w:val="24"/>
          <w:lang w:val="en-US"/>
        </w:rPr>
        <w:t>c</w:t>
      </w:r>
      <w:r w:rsidRPr="00D15798">
        <w:rPr>
          <w:rFonts w:cs="Times New Roman"/>
          <w:szCs w:val="24"/>
        </w:rPr>
        <w:t>) 0110</w:t>
      </w:r>
      <w:r w:rsidRPr="00D15798">
        <w:rPr>
          <w:rFonts w:cs="Times New Roman"/>
          <w:szCs w:val="24"/>
        </w:rPr>
        <w:tab/>
      </w:r>
      <w:r w:rsidR="000477D9">
        <w:rPr>
          <w:rFonts w:cs="Times New Roman"/>
          <w:szCs w:val="24"/>
          <w:lang w:val="en-US"/>
        </w:rPr>
        <w:t>d</w:t>
      </w:r>
      <w:r w:rsidRPr="00D15798">
        <w:rPr>
          <w:rFonts w:cs="Times New Roman"/>
          <w:szCs w:val="24"/>
        </w:rPr>
        <w:t>) 1100</w:t>
      </w:r>
    </w:p>
    <w:p w:rsidR="00927361" w:rsidRPr="00D15798" w:rsidRDefault="00927361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lastRenderedPageBreak/>
        <w:t>На рисунке представлено условное графическое обозначение устройства, которое называется</w:t>
      </w:r>
      <w:r w:rsidRPr="00D15798">
        <w:rPr>
          <w:rFonts w:cs="Times New Roman"/>
          <w:i/>
          <w:spacing w:val="-5"/>
          <w:szCs w:val="24"/>
          <w:u w:val="single"/>
        </w:rPr>
        <w:t xml:space="preserve"> _______________________</w:t>
      </w:r>
      <w:r w:rsidRPr="00D15798">
        <w:rPr>
          <w:rFonts w:cs="Times New Roman"/>
          <w:spacing w:val="-5"/>
          <w:szCs w:val="24"/>
        </w:rPr>
        <w:t xml:space="preserve"> </w:t>
      </w:r>
    </w:p>
    <w:p w:rsidR="006643F3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229830" cy="2360280"/>
            <wp:effectExtent l="0" t="0" r="889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40" cy="23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>По шине данных процессора необходимо передать шестнадцатеричные числа E52FFF</w:t>
      </w:r>
      <w:r w:rsidRPr="00D15798">
        <w:rPr>
          <w:rFonts w:cs="Times New Roman"/>
          <w:spacing w:val="-5"/>
          <w:szCs w:val="24"/>
          <w:vertAlign w:val="subscript"/>
        </w:rPr>
        <w:t>16</w:t>
      </w:r>
      <w:r w:rsidRPr="00D15798">
        <w:rPr>
          <w:rFonts w:cs="Times New Roman"/>
          <w:spacing w:val="-5"/>
          <w:szCs w:val="24"/>
        </w:rPr>
        <w:t>, E52FFFF</w:t>
      </w:r>
      <w:r w:rsidRPr="00D15798">
        <w:rPr>
          <w:rFonts w:cs="Times New Roman"/>
          <w:spacing w:val="-5"/>
          <w:szCs w:val="24"/>
          <w:vertAlign w:val="subscript"/>
        </w:rPr>
        <w:t>16</w:t>
      </w:r>
      <w:r w:rsidRPr="00D15798">
        <w:rPr>
          <w:rFonts w:cs="Times New Roman"/>
          <w:spacing w:val="-5"/>
          <w:szCs w:val="24"/>
        </w:rPr>
        <w:t>, E521FFАFF</w:t>
      </w:r>
      <w:r w:rsidRPr="00D15798">
        <w:rPr>
          <w:rFonts w:cs="Times New Roman"/>
          <w:spacing w:val="-5"/>
          <w:szCs w:val="24"/>
          <w:vertAlign w:val="subscript"/>
        </w:rPr>
        <w:t>16</w:t>
      </w:r>
      <w:r w:rsidRPr="00D15798">
        <w:rPr>
          <w:rFonts w:cs="Times New Roman"/>
          <w:spacing w:val="-5"/>
          <w:szCs w:val="24"/>
        </w:rPr>
        <w:t>, E52FFF1</w:t>
      </w:r>
      <w:r w:rsidRPr="00D15798">
        <w:rPr>
          <w:rFonts w:cs="Times New Roman"/>
          <w:spacing w:val="-5"/>
          <w:szCs w:val="24"/>
          <w:vertAlign w:val="subscript"/>
        </w:rPr>
        <w:t>16</w:t>
      </w:r>
      <w:r w:rsidRPr="00D15798">
        <w:rPr>
          <w:rFonts w:cs="Times New Roman"/>
          <w:spacing w:val="-5"/>
          <w:szCs w:val="24"/>
        </w:rPr>
        <w:t xml:space="preserve">.  Информация передается в параллельном двоичном коде.  Установите соответствие между количеством проводников шины данных, которых будет достаточно для выполнения передачи, и передаваемыми числами 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56"/>
      </w:tblGrid>
      <w:tr w:rsidR="00AB3CF7" w:rsidRPr="00D15798" w:rsidTr="0057796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3"/>
              </w:num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E52</w:t>
            </w:r>
            <w:r w:rsidRPr="00D15798">
              <w:rPr>
                <w:rFonts w:cs="Times New Roman"/>
                <w:szCs w:val="24"/>
                <w:lang w:val="en-US"/>
              </w:rPr>
              <w:t>FFF</w:t>
            </w:r>
            <w:r w:rsidRPr="00D15798">
              <w:rPr>
                <w:rFonts w:cs="Times New Roman"/>
                <w:szCs w:val="24"/>
                <w:vertAlign w:val="subscript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D15798">
              <w:rPr>
                <w:rFonts w:cs="Times New Roman"/>
                <w:szCs w:val="24"/>
              </w:rPr>
              <w:t>А. 24</w:t>
            </w:r>
          </w:p>
        </w:tc>
      </w:tr>
      <w:tr w:rsidR="00AB3CF7" w:rsidRPr="00D15798" w:rsidTr="0057796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3"/>
              </w:num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i/>
                <w:szCs w:val="24"/>
              </w:rPr>
            </w:pPr>
            <w:r w:rsidRPr="00D15798">
              <w:rPr>
                <w:rFonts w:cs="Times New Roman"/>
                <w:szCs w:val="24"/>
              </w:rPr>
              <w:t>E52</w:t>
            </w:r>
            <w:r w:rsidRPr="00D15798">
              <w:rPr>
                <w:rFonts w:cs="Times New Roman"/>
                <w:szCs w:val="24"/>
                <w:lang w:val="en-US"/>
              </w:rPr>
              <w:t>FFFF</w:t>
            </w:r>
            <w:r w:rsidRPr="00D15798">
              <w:rPr>
                <w:rFonts w:cs="Times New Roman"/>
                <w:szCs w:val="24"/>
                <w:vertAlign w:val="subscript"/>
              </w:rPr>
              <w:t>16</w:t>
            </w:r>
            <w:r w:rsidRPr="00D15798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Б. 28</w:t>
            </w:r>
          </w:p>
        </w:tc>
      </w:tr>
      <w:tr w:rsidR="00AB3CF7" w:rsidRPr="00D15798" w:rsidTr="0057796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3"/>
              </w:num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E521</w:t>
            </w:r>
            <w:r w:rsidRPr="00D15798">
              <w:rPr>
                <w:rFonts w:cs="Times New Roman"/>
                <w:szCs w:val="24"/>
                <w:lang w:val="en-US"/>
              </w:rPr>
              <w:t>FF</w:t>
            </w:r>
            <w:r w:rsidRPr="00D15798">
              <w:rPr>
                <w:rFonts w:cs="Times New Roman"/>
                <w:szCs w:val="24"/>
              </w:rPr>
              <w:t>А</w:t>
            </w:r>
            <w:r w:rsidRPr="00D15798">
              <w:rPr>
                <w:rFonts w:cs="Times New Roman"/>
                <w:szCs w:val="24"/>
                <w:lang w:val="en-US"/>
              </w:rPr>
              <w:t>FF</w:t>
            </w:r>
            <w:r w:rsidRPr="00D15798">
              <w:rPr>
                <w:rFonts w:cs="Times New Roman"/>
                <w:szCs w:val="24"/>
                <w:vertAlign w:val="subscript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D15798">
              <w:rPr>
                <w:rFonts w:cs="Times New Roman"/>
                <w:szCs w:val="24"/>
              </w:rPr>
              <w:t>В. 36</w:t>
            </w:r>
          </w:p>
        </w:tc>
      </w:tr>
      <w:tr w:rsidR="00AB3CF7" w:rsidRPr="00D15798" w:rsidTr="0057796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numPr>
                <w:ilvl w:val="0"/>
                <w:numId w:val="13"/>
              </w:num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E52</w:t>
            </w:r>
            <w:r w:rsidRPr="00D15798">
              <w:rPr>
                <w:rFonts w:cs="Times New Roman"/>
                <w:szCs w:val="24"/>
                <w:lang w:val="en-US"/>
              </w:rPr>
              <w:t>FFF</w:t>
            </w:r>
            <w:r w:rsidRPr="00D15798">
              <w:rPr>
                <w:rFonts w:cs="Times New Roman"/>
                <w:szCs w:val="24"/>
              </w:rPr>
              <w:t>11</w:t>
            </w:r>
            <w:r w:rsidRPr="00D15798">
              <w:rPr>
                <w:rFonts w:cs="Times New Roman"/>
                <w:szCs w:val="24"/>
                <w:vertAlign w:val="subscript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3" w:rsidRPr="00D15798" w:rsidRDefault="006643F3" w:rsidP="00721FA3">
            <w:pPr>
              <w:tabs>
                <w:tab w:val="left" w:pos="273"/>
                <w:tab w:val="left" w:pos="426"/>
                <w:tab w:val="left" w:pos="1134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5798">
              <w:rPr>
                <w:rFonts w:cs="Times New Roman"/>
                <w:szCs w:val="24"/>
              </w:rPr>
              <w:t>Г. 32</w:t>
            </w:r>
          </w:p>
        </w:tc>
      </w:tr>
    </w:tbl>
    <w:p w:rsidR="00872FDA" w:rsidRPr="00D15798" w:rsidRDefault="00872FDA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872F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872F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p w:rsidR="006643F3" w:rsidRPr="00D15798" w:rsidRDefault="006643F3" w:rsidP="00721FA3">
      <w:pPr>
        <w:numPr>
          <w:ilvl w:val="0"/>
          <w:numId w:val="5"/>
        </w:num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 xml:space="preserve">Определите последовательность действий, которые необходимо выполнить для расчета организации и информационной емкости запоминающего устройства, условное графическое обозначение которого приведено на рисунке 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  <w:tab w:val="left" w:pos="254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520190" cy="2552065"/>
            <wp:effectExtent l="0" t="0" r="381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А. Определить разрядность адреса, подаваемого на входы запоминающего устройства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Б. Определить количество слов, хранимых в запоминающем устройстве</w:t>
      </w:r>
    </w:p>
    <w:p w:rsidR="006643F3" w:rsidRPr="00D15798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В. Определить разрядность данных, считываемых или записываемых в запоминающее устройство и произвести вычисление организации</w:t>
      </w:r>
    </w:p>
    <w:p w:rsidR="006643F3" w:rsidRDefault="006643F3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Г.  Вычислить информационную емкость</w:t>
      </w:r>
    </w:p>
    <w:p w:rsidR="00872FDA" w:rsidRPr="00D15798" w:rsidRDefault="00872FDA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D15798" w:rsidTr="00577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A" w:rsidRPr="00D15798" w:rsidRDefault="00872FDA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 w:rsidRPr="00D15798">
        <w:rPr>
          <w:rFonts w:cs="Times New Roman"/>
          <w:bCs/>
          <w:szCs w:val="24"/>
        </w:rPr>
        <w:lastRenderedPageBreak/>
        <w:t xml:space="preserve">Если на 10-й вход шифратора поступает активный уровень напряжения, то какой двоичный код формируется на его выходе?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outlineLvl w:val="0"/>
        <w:rPr>
          <w:rFonts w:cs="Times New Roman"/>
          <w:szCs w:val="24"/>
          <w:lang w:val="en-US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448435" cy="2226945"/>
            <wp:effectExtent l="0" t="0" r="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Ответ:___________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t xml:space="preserve">RS-триггер выполнен на элементах 2ИЛИ-НЕ. На входах </w:t>
      </w:r>
      <w:r w:rsidRPr="00D15798">
        <w:rPr>
          <w:rFonts w:cs="Times New Roman"/>
          <w:bCs/>
          <w:szCs w:val="24"/>
          <w:lang w:val="en-US"/>
        </w:rPr>
        <w:t>RS</w:t>
      </w:r>
      <w:r w:rsidRPr="00D15798">
        <w:rPr>
          <w:rFonts w:cs="Times New Roman"/>
          <w:bCs/>
          <w:szCs w:val="24"/>
        </w:rPr>
        <w:t xml:space="preserve">-триггера находится комбинация: S=0, R=0. Определите, в каком режиме находится </w:t>
      </w:r>
      <w:r w:rsidRPr="00D15798">
        <w:rPr>
          <w:rFonts w:cs="Times New Roman"/>
          <w:bCs/>
          <w:szCs w:val="24"/>
          <w:lang w:val="en-US"/>
        </w:rPr>
        <w:t>RS</w:t>
      </w:r>
      <w:r w:rsidRPr="00D15798">
        <w:rPr>
          <w:rFonts w:cs="Times New Roman"/>
          <w:bCs/>
          <w:szCs w:val="24"/>
        </w:rPr>
        <w:t>-триггер.</w:t>
      </w:r>
    </w:p>
    <w:p w:rsidR="007A297B" w:rsidRPr="00D15798" w:rsidRDefault="007A297B" w:rsidP="00721FA3">
      <w:pPr>
        <w:tabs>
          <w:tab w:val="left" w:pos="426"/>
        </w:tabs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0334B5" w:rsidRPr="001B4019" w:rsidRDefault="000334B5" w:rsidP="001B4019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Сброс в «0»</w:t>
      </w:r>
    </w:p>
    <w:p w:rsidR="000334B5" w:rsidRPr="001B4019" w:rsidRDefault="000334B5" w:rsidP="001B4019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Установка в «1»</w:t>
      </w:r>
    </w:p>
    <w:p w:rsidR="000334B5" w:rsidRPr="001B4019" w:rsidRDefault="000334B5" w:rsidP="001B4019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Хранение</w:t>
      </w:r>
    </w:p>
    <w:p w:rsidR="00001C3A" w:rsidRPr="001B4019" w:rsidRDefault="00001C3A" w:rsidP="001B4019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Уничтожение</w:t>
      </w:r>
    </w:p>
    <w:p w:rsidR="00927361" w:rsidRPr="00D15798" w:rsidRDefault="00927361" w:rsidP="00721FA3">
      <w:pPr>
        <w:tabs>
          <w:tab w:val="left" w:pos="426"/>
        </w:tabs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15798">
        <w:rPr>
          <w:rFonts w:cs="Times New Roman"/>
          <w:bCs/>
          <w:szCs w:val="24"/>
        </w:rPr>
        <w:t>На каком выходе будет активный уровень, если на вход дешифратора поступает двоичный код 1011?</w:t>
      </w:r>
      <w:r w:rsidRPr="00D15798">
        <w:rPr>
          <w:rFonts w:cs="Times New Roman"/>
          <w:szCs w:val="24"/>
        </w:rPr>
        <w:t xml:space="preserve"> 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448435" cy="277050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B5" w:rsidRPr="00AE18EC" w:rsidRDefault="000334B5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</w:p>
    <w:p w:rsidR="007A297B" w:rsidRPr="00AE18EC" w:rsidRDefault="000334B5" w:rsidP="00AE18E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E18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8EC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7A297B" w:rsidRPr="00AE18EC" w:rsidRDefault="000334B5" w:rsidP="00AE18E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8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8E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AE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7B" w:rsidRPr="00AE18EC" w:rsidRDefault="000334B5" w:rsidP="00AE18E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E18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8E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AE18EC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334B5" w:rsidRPr="00AE18EC" w:rsidRDefault="000334B5" w:rsidP="00AE18E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E18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8EC">
        <w:rPr>
          <w:rFonts w:ascii="Times New Roman" w:hAnsi="Times New Roman" w:cs="Times New Roman"/>
          <w:sz w:val="24"/>
          <w:szCs w:val="24"/>
          <w:vertAlign w:val="subscript"/>
        </w:rPr>
        <w:t>9</w:t>
      </w:r>
    </w:p>
    <w:p w:rsidR="00927361" w:rsidRPr="00D15798" w:rsidRDefault="00927361" w:rsidP="00721FA3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  <w:vertAlign w:val="subscript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t xml:space="preserve">По шине данных процессора необходимо передать шестнадцатеричное число E52FFFFF16. Информация передается в параллельном двоичном коде. Из какого количества проводников должна состоять шина данных? </w:t>
      </w:r>
    </w:p>
    <w:p w:rsidR="00001C3A" w:rsidRPr="00D15798" w:rsidRDefault="00001C3A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01C3A" w:rsidRPr="00D15798" w:rsidRDefault="00001C3A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Ответ:___________</w:t>
      </w:r>
    </w:p>
    <w:p w:rsidR="000334B5" w:rsidRPr="00D15798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0334B5" w:rsidRPr="00D15798" w:rsidRDefault="000334B5" w:rsidP="00721FA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Cs w:val="24"/>
        </w:rPr>
      </w:pPr>
      <w:r w:rsidRPr="00D15798">
        <w:rPr>
          <w:rFonts w:cs="Times New Roman"/>
          <w:bCs/>
          <w:szCs w:val="24"/>
        </w:rPr>
        <w:lastRenderedPageBreak/>
        <w:t xml:space="preserve">Определите, какую организацию имеет запоминающее устройство, условное графическое обозначение которого приведено на рисунке, какова информационная емкость данного запоминающего устройства.  </w:t>
      </w:r>
    </w:p>
    <w:p w:rsidR="000334B5" w:rsidRPr="00D15798" w:rsidRDefault="000334B5" w:rsidP="00927361">
      <w:pPr>
        <w:tabs>
          <w:tab w:val="left" w:pos="426"/>
          <w:tab w:val="left" w:pos="254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519555" cy="2552700"/>
            <wp:effectExtent l="0" t="0" r="4445" b="0"/>
            <wp:docPr id="16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4B5" w:rsidRPr="00D15798" w:rsidRDefault="000334B5" w:rsidP="00721FA3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8к*10, 8 Кбайт</w:t>
      </w:r>
    </w:p>
    <w:p w:rsidR="000334B5" w:rsidRPr="00D15798" w:rsidRDefault="000334B5" w:rsidP="00721FA3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2М*8, 2 Мбайт</w:t>
      </w:r>
    </w:p>
    <w:p w:rsidR="000334B5" w:rsidRPr="00D15798" w:rsidRDefault="000334B5" w:rsidP="00721FA3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2к*8, 2 Кбайт</w:t>
      </w:r>
    </w:p>
    <w:p w:rsidR="000334B5" w:rsidRPr="00D15798" w:rsidRDefault="000334B5" w:rsidP="00721FA3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8М*8, 8 Мбайт</w:t>
      </w:r>
    </w:p>
    <w:p w:rsidR="00927361" w:rsidRDefault="00927361" w:rsidP="00927361">
      <w:p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cs="Times New Roman"/>
          <w:spacing w:val="-5"/>
          <w:szCs w:val="24"/>
        </w:rPr>
      </w:pPr>
    </w:p>
    <w:p w:rsidR="00193FE5" w:rsidRPr="00D15798" w:rsidRDefault="00193FE5" w:rsidP="00721FA3">
      <w:pPr>
        <w:numPr>
          <w:ilvl w:val="0"/>
          <w:numId w:val="5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cs="Times New Roman"/>
          <w:spacing w:val="-5"/>
          <w:szCs w:val="24"/>
        </w:rPr>
      </w:pPr>
      <w:r w:rsidRPr="00D15798">
        <w:rPr>
          <w:rFonts w:cs="Times New Roman"/>
          <w:spacing w:val="-5"/>
          <w:szCs w:val="24"/>
        </w:rPr>
        <w:t xml:space="preserve">Определите последовательность действий, которые необходимо выполнить для расчета организации и информационной емкости запоминающего устройства, условное графическое обозначение которого приведено на рисунке </w:t>
      </w:r>
    </w:p>
    <w:p w:rsidR="00193FE5" w:rsidRDefault="00193FE5" w:rsidP="00721FA3">
      <w:pPr>
        <w:tabs>
          <w:tab w:val="left" w:pos="426"/>
          <w:tab w:val="left" w:pos="1134"/>
          <w:tab w:val="left" w:pos="1560"/>
          <w:tab w:val="left" w:pos="1701"/>
          <w:tab w:val="left" w:pos="2546"/>
        </w:tabs>
        <w:spacing w:after="0" w:line="240" w:lineRule="auto"/>
        <w:jc w:val="center"/>
        <w:rPr>
          <w:rFonts w:cs="Times New Roman"/>
          <w:szCs w:val="24"/>
        </w:rPr>
      </w:pPr>
      <w:r w:rsidRPr="00D1579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514475" cy="2552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00" w:rsidRPr="00D15798" w:rsidRDefault="001F7E00" w:rsidP="00721FA3">
      <w:pPr>
        <w:tabs>
          <w:tab w:val="left" w:pos="426"/>
          <w:tab w:val="left" w:pos="1134"/>
          <w:tab w:val="left" w:pos="1560"/>
          <w:tab w:val="left" w:pos="1701"/>
          <w:tab w:val="left" w:pos="2546"/>
        </w:tabs>
        <w:spacing w:after="0" w:line="240" w:lineRule="auto"/>
        <w:jc w:val="center"/>
        <w:rPr>
          <w:rFonts w:cs="Times New Roman"/>
          <w:szCs w:val="24"/>
        </w:rPr>
      </w:pPr>
    </w:p>
    <w:p w:rsidR="00193FE5" w:rsidRPr="00D15798" w:rsidRDefault="00193F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А. Определить разрядность адреса, подаваемого на входы запоминающего устройства</w:t>
      </w:r>
    </w:p>
    <w:p w:rsidR="00193FE5" w:rsidRPr="00D15798" w:rsidRDefault="00193F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Б. Определить количество слов, хранимых в запоминающем устройстве</w:t>
      </w:r>
    </w:p>
    <w:p w:rsidR="00193FE5" w:rsidRPr="00D15798" w:rsidRDefault="00193F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В. Определить разрядность данных, считываемых или записываемых в запоминающее устройство и произвести вычисление организации</w:t>
      </w:r>
    </w:p>
    <w:p w:rsidR="00193FE5" w:rsidRPr="00D15798" w:rsidRDefault="00193F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jc w:val="both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Г.  Вычислить информационную емкость</w:t>
      </w:r>
    </w:p>
    <w:p w:rsidR="00193FE5" w:rsidRPr="00D15798" w:rsidRDefault="00193FE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p w:rsidR="00193FE5" w:rsidRPr="00D15798" w:rsidRDefault="00193FE5" w:rsidP="00721FA3">
      <w:pPr>
        <w:tabs>
          <w:tab w:val="left" w:pos="426"/>
          <w:tab w:val="left" w:pos="1134"/>
          <w:tab w:val="left" w:pos="1560"/>
          <w:tab w:val="left" w:pos="1701"/>
        </w:tabs>
        <w:spacing w:after="0" w:line="240" w:lineRule="auto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</w:tblGrid>
      <w:tr w:rsidR="00AB3CF7" w:rsidRPr="00AB3CF7" w:rsidTr="003344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5" w:rsidRPr="00D15798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5" w:rsidRPr="00D15798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5" w:rsidRPr="00D15798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AB3CF7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15798">
              <w:rPr>
                <w:szCs w:val="24"/>
              </w:rPr>
              <w:t>4</w:t>
            </w:r>
          </w:p>
        </w:tc>
      </w:tr>
      <w:tr w:rsidR="00AB3CF7" w:rsidRPr="00AB3CF7" w:rsidTr="003344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AB3CF7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AB3CF7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AB3CF7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AB3CF7" w:rsidRDefault="00193FE5" w:rsidP="00721F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0334B5" w:rsidRPr="00AB3CF7" w:rsidRDefault="000334B5" w:rsidP="00721FA3">
      <w:pPr>
        <w:tabs>
          <w:tab w:val="left" w:pos="426"/>
        </w:tabs>
        <w:spacing w:after="0" w:line="240" w:lineRule="auto"/>
        <w:rPr>
          <w:rFonts w:cs="Times New Roman"/>
          <w:szCs w:val="24"/>
        </w:rPr>
      </w:pPr>
    </w:p>
    <w:sectPr w:rsidR="000334B5" w:rsidRPr="00AB3CF7" w:rsidSect="00944C8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FDE"/>
    <w:multiLevelType w:val="hybridMultilevel"/>
    <w:tmpl w:val="5C464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957"/>
    <w:multiLevelType w:val="hybridMultilevel"/>
    <w:tmpl w:val="08EA6050"/>
    <w:lvl w:ilvl="0" w:tplc="6AF01B4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09227C42"/>
    <w:multiLevelType w:val="hybridMultilevel"/>
    <w:tmpl w:val="92E87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7F7"/>
    <w:multiLevelType w:val="hybridMultilevel"/>
    <w:tmpl w:val="F3106DA6"/>
    <w:lvl w:ilvl="0" w:tplc="10AE3BD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E497F"/>
    <w:multiLevelType w:val="hybridMultilevel"/>
    <w:tmpl w:val="22B28D48"/>
    <w:lvl w:ilvl="0" w:tplc="95FC7456">
      <w:start w:val="1"/>
      <w:numFmt w:val="decimal"/>
      <w:lvlText w:val="%1."/>
      <w:lvlJc w:val="left"/>
      <w:pPr>
        <w:ind w:left="16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192061A"/>
    <w:multiLevelType w:val="hybridMultilevel"/>
    <w:tmpl w:val="22B28D48"/>
    <w:lvl w:ilvl="0" w:tplc="95FC7456">
      <w:start w:val="1"/>
      <w:numFmt w:val="decimal"/>
      <w:lvlText w:val="%1."/>
      <w:lvlJc w:val="left"/>
      <w:pPr>
        <w:ind w:left="16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64012A4"/>
    <w:multiLevelType w:val="hybridMultilevel"/>
    <w:tmpl w:val="B6F45794"/>
    <w:lvl w:ilvl="0" w:tplc="04190017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266524D5"/>
    <w:multiLevelType w:val="hybridMultilevel"/>
    <w:tmpl w:val="22B28D48"/>
    <w:lvl w:ilvl="0" w:tplc="95FC7456">
      <w:start w:val="1"/>
      <w:numFmt w:val="decimal"/>
      <w:lvlText w:val="%1."/>
      <w:lvlJc w:val="left"/>
      <w:pPr>
        <w:ind w:left="16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E3E3F60"/>
    <w:multiLevelType w:val="hybridMultilevel"/>
    <w:tmpl w:val="43AEECAE"/>
    <w:lvl w:ilvl="0" w:tplc="F252FD60">
      <w:start w:val="1"/>
      <w:numFmt w:val="decimal"/>
      <w:lvlText w:val="%1."/>
      <w:lvlJc w:val="left"/>
      <w:pPr>
        <w:ind w:left="16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07079C7"/>
    <w:multiLevelType w:val="hybridMultilevel"/>
    <w:tmpl w:val="D466D534"/>
    <w:lvl w:ilvl="0" w:tplc="C44C1A52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>
      <w:start w:val="1"/>
      <w:numFmt w:val="lowerRoman"/>
      <w:lvlText w:val="%3."/>
      <w:lvlJc w:val="right"/>
      <w:pPr>
        <w:ind w:left="1960" w:hanging="180"/>
      </w:pPr>
    </w:lvl>
    <w:lvl w:ilvl="3" w:tplc="0419000F">
      <w:start w:val="1"/>
      <w:numFmt w:val="decimal"/>
      <w:lvlText w:val="%4."/>
      <w:lvlJc w:val="left"/>
      <w:pPr>
        <w:ind w:left="2680" w:hanging="360"/>
      </w:pPr>
    </w:lvl>
    <w:lvl w:ilvl="4" w:tplc="04190019">
      <w:start w:val="1"/>
      <w:numFmt w:val="lowerLetter"/>
      <w:lvlText w:val="%5."/>
      <w:lvlJc w:val="left"/>
      <w:pPr>
        <w:ind w:left="3400" w:hanging="360"/>
      </w:pPr>
    </w:lvl>
    <w:lvl w:ilvl="5" w:tplc="0419001B">
      <w:start w:val="1"/>
      <w:numFmt w:val="lowerRoman"/>
      <w:lvlText w:val="%6."/>
      <w:lvlJc w:val="right"/>
      <w:pPr>
        <w:ind w:left="4120" w:hanging="180"/>
      </w:pPr>
    </w:lvl>
    <w:lvl w:ilvl="6" w:tplc="0419000F">
      <w:start w:val="1"/>
      <w:numFmt w:val="decimal"/>
      <w:lvlText w:val="%7."/>
      <w:lvlJc w:val="left"/>
      <w:pPr>
        <w:ind w:left="4840" w:hanging="360"/>
      </w:pPr>
    </w:lvl>
    <w:lvl w:ilvl="7" w:tplc="04190019">
      <w:start w:val="1"/>
      <w:numFmt w:val="lowerLetter"/>
      <w:lvlText w:val="%8."/>
      <w:lvlJc w:val="left"/>
      <w:pPr>
        <w:ind w:left="5560" w:hanging="360"/>
      </w:pPr>
    </w:lvl>
    <w:lvl w:ilvl="8" w:tplc="0419001B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320539D3"/>
    <w:multiLevelType w:val="hybridMultilevel"/>
    <w:tmpl w:val="26561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2A67"/>
    <w:multiLevelType w:val="hybridMultilevel"/>
    <w:tmpl w:val="C8A03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5DCB"/>
    <w:multiLevelType w:val="hybridMultilevel"/>
    <w:tmpl w:val="1ED2BC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A2C32"/>
    <w:multiLevelType w:val="hybridMultilevel"/>
    <w:tmpl w:val="B5646BAA"/>
    <w:lvl w:ilvl="0" w:tplc="F252FD60">
      <w:start w:val="1"/>
      <w:numFmt w:val="decimal"/>
      <w:lvlText w:val="%1."/>
      <w:lvlJc w:val="left"/>
      <w:pPr>
        <w:ind w:left="16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32F3119"/>
    <w:multiLevelType w:val="hybridMultilevel"/>
    <w:tmpl w:val="D466D534"/>
    <w:lvl w:ilvl="0" w:tplc="C44C1A52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>
      <w:start w:val="1"/>
      <w:numFmt w:val="lowerRoman"/>
      <w:lvlText w:val="%3."/>
      <w:lvlJc w:val="right"/>
      <w:pPr>
        <w:ind w:left="1960" w:hanging="180"/>
      </w:pPr>
    </w:lvl>
    <w:lvl w:ilvl="3" w:tplc="0419000F">
      <w:start w:val="1"/>
      <w:numFmt w:val="decimal"/>
      <w:lvlText w:val="%4."/>
      <w:lvlJc w:val="left"/>
      <w:pPr>
        <w:ind w:left="2680" w:hanging="360"/>
      </w:pPr>
    </w:lvl>
    <w:lvl w:ilvl="4" w:tplc="04190019">
      <w:start w:val="1"/>
      <w:numFmt w:val="lowerLetter"/>
      <w:lvlText w:val="%5."/>
      <w:lvlJc w:val="left"/>
      <w:pPr>
        <w:ind w:left="3400" w:hanging="360"/>
      </w:pPr>
    </w:lvl>
    <w:lvl w:ilvl="5" w:tplc="0419001B">
      <w:start w:val="1"/>
      <w:numFmt w:val="lowerRoman"/>
      <w:lvlText w:val="%6."/>
      <w:lvlJc w:val="right"/>
      <w:pPr>
        <w:ind w:left="4120" w:hanging="180"/>
      </w:pPr>
    </w:lvl>
    <w:lvl w:ilvl="6" w:tplc="0419000F">
      <w:start w:val="1"/>
      <w:numFmt w:val="decimal"/>
      <w:lvlText w:val="%7."/>
      <w:lvlJc w:val="left"/>
      <w:pPr>
        <w:ind w:left="4840" w:hanging="360"/>
      </w:pPr>
    </w:lvl>
    <w:lvl w:ilvl="7" w:tplc="04190019">
      <w:start w:val="1"/>
      <w:numFmt w:val="lowerLetter"/>
      <w:lvlText w:val="%8."/>
      <w:lvlJc w:val="left"/>
      <w:pPr>
        <w:ind w:left="5560" w:hanging="360"/>
      </w:pPr>
    </w:lvl>
    <w:lvl w:ilvl="8" w:tplc="0419001B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5563DBD"/>
    <w:multiLevelType w:val="hybridMultilevel"/>
    <w:tmpl w:val="8878D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ED4"/>
    <w:multiLevelType w:val="hybridMultilevel"/>
    <w:tmpl w:val="F3106DA6"/>
    <w:lvl w:ilvl="0" w:tplc="10AE3BD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22FE"/>
    <w:multiLevelType w:val="hybridMultilevel"/>
    <w:tmpl w:val="EDBE33B0"/>
    <w:lvl w:ilvl="0" w:tplc="6D40ADBC">
      <w:start w:val="1"/>
      <w:numFmt w:val="lowerLetter"/>
      <w:lvlText w:val="%1)"/>
      <w:lvlJc w:val="left"/>
      <w:pPr>
        <w:ind w:left="161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F511919"/>
    <w:multiLevelType w:val="hybridMultilevel"/>
    <w:tmpl w:val="349EE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3A18"/>
    <w:multiLevelType w:val="hybridMultilevel"/>
    <w:tmpl w:val="929E3064"/>
    <w:lvl w:ilvl="0" w:tplc="7B9C8B4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5B841175"/>
    <w:multiLevelType w:val="hybridMultilevel"/>
    <w:tmpl w:val="2690E036"/>
    <w:lvl w:ilvl="0" w:tplc="F252FD60">
      <w:start w:val="1"/>
      <w:numFmt w:val="decimal"/>
      <w:lvlText w:val="%1."/>
      <w:lvlJc w:val="left"/>
      <w:pPr>
        <w:ind w:left="16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F4A77C7"/>
    <w:multiLevelType w:val="hybridMultilevel"/>
    <w:tmpl w:val="A7A045D4"/>
    <w:lvl w:ilvl="0" w:tplc="56A46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4A05"/>
    <w:multiLevelType w:val="hybridMultilevel"/>
    <w:tmpl w:val="C79C2E32"/>
    <w:lvl w:ilvl="0" w:tplc="F252FD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7BAE"/>
    <w:multiLevelType w:val="hybridMultilevel"/>
    <w:tmpl w:val="1B2E3D4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2276BC"/>
    <w:multiLevelType w:val="hybridMultilevel"/>
    <w:tmpl w:val="F3106DA6"/>
    <w:lvl w:ilvl="0" w:tplc="10AE3BD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3405A"/>
    <w:multiLevelType w:val="hybridMultilevel"/>
    <w:tmpl w:val="079094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03EC"/>
    <w:multiLevelType w:val="hybridMultilevel"/>
    <w:tmpl w:val="33CEE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228A4"/>
    <w:multiLevelType w:val="hybridMultilevel"/>
    <w:tmpl w:val="E15AEF74"/>
    <w:lvl w:ilvl="0" w:tplc="992A44C0">
      <w:start w:val="1"/>
      <w:numFmt w:val="decimal"/>
      <w:lvlText w:val="%1."/>
      <w:lvlJc w:val="left"/>
      <w:pPr>
        <w:ind w:left="520" w:hanging="360"/>
      </w:p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>
      <w:start w:val="1"/>
      <w:numFmt w:val="lowerRoman"/>
      <w:lvlText w:val="%3."/>
      <w:lvlJc w:val="right"/>
      <w:pPr>
        <w:ind w:left="1960" w:hanging="180"/>
      </w:pPr>
    </w:lvl>
    <w:lvl w:ilvl="3" w:tplc="0419000F">
      <w:start w:val="1"/>
      <w:numFmt w:val="decimal"/>
      <w:lvlText w:val="%4."/>
      <w:lvlJc w:val="left"/>
      <w:pPr>
        <w:ind w:left="2680" w:hanging="360"/>
      </w:pPr>
    </w:lvl>
    <w:lvl w:ilvl="4" w:tplc="04190019">
      <w:start w:val="1"/>
      <w:numFmt w:val="lowerLetter"/>
      <w:lvlText w:val="%5."/>
      <w:lvlJc w:val="left"/>
      <w:pPr>
        <w:ind w:left="3400" w:hanging="360"/>
      </w:pPr>
    </w:lvl>
    <w:lvl w:ilvl="5" w:tplc="0419001B">
      <w:start w:val="1"/>
      <w:numFmt w:val="lowerRoman"/>
      <w:lvlText w:val="%6."/>
      <w:lvlJc w:val="right"/>
      <w:pPr>
        <w:ind w:left="4120" w:hanging="180"/>
      </w:pPr>
    </w:lvl>
    <w:lvl w:ilvl="6" w:tplc="0419000F">
      <w:start w:val="1"/>
      <w:numFmt w:val="decimal"/>
      <w:lvlText w:val="%7."/>
      <w:lvlJc w:val="left"/>
      <w:pPr>
        <w:ind w:left="4840" w:hanging="360"/>
      </w:pPr>
    </w:lvl>
    <w:lvl w:ilvl="7" w:tplc="04190019">
      <w:start w:val="1"/>
      <w:numFmt w:val="lowerLetter"/>
      <w:lvlText w:val="%8."/>
      <w:lvlJc w:val="left"/>
      <w:pPr>
        <w:ind w:left="5560" w:hanging="360"/>
      </w:pPr>
    </w:lvl>
    <w:lvl w:ilvl="8" w:tplc="0419001B">
      <w:start w:val="1"/>
      <w:numFmt w:val="lowerRoman"/>
      <w:lvlText w:val="%9."/>
      <w:lvlJc w:val="right"/>
      <w:pPr>
        <w:ind w:left="6280" w:hanging="180"/>
      </w:pPr>
    </w:lvl>
  </w:abstractNum>
  <w:abstractNum w:abstractNumId="28" w15:restartNumberingAfterBreak="0">
    <w:nsid w:val="765A29B7"/>
    <w:multiLevelType w:val="hybridMultilevel"/>
    <w:tmpl w:val="1DD01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D7E4C"/>
    <w:multiLevelType w:val="hybridMultilevel"/>
    <w:tmpl w:val="F3106DA6"/>
    <w:lvl w:ilvl="0" w:tplc="10AE3BD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354CFA"/>
    <w:multiLevelType w:val="hybridMultilevel"/>
    <w:tmpl w:val="F3106DA6"/>
    <w:lvl w:ilvl="0" w:tplc="10AE3BD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3C3F2E"/>
    <w:multiLevelType w:val="hybridMultilevel"/>
    <w:tmpl w:val="721AD902"/>
    <w:lvl w:ilvl="0" w:tplc="CFF8DE2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9"/>
  </w:num>
  <w:num w:numId="4">
    <w:abstractNumId w:val="30"/>
  </w:num>
  <w:num w:numId="5">
    <w:abstractNumId w:va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4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23"/>
  </w:num>
  <w:num w:numId="20">
    <w:abstractNumId w:val="0"/>
  </w:num>
  <w:num w:numId="21">
    <w:abstractNumId w:val="14"/>
  </w:num>
  <w:num w:numId="22">
    <w:abstractNumId w:val="11"/>
  </w:num>
  <w:num w:numId="23">
    <w:abstractNumId w:val="18"/>
  </w:num>
  <w:num w:numId="24">
    <w:abstractNumId w:val="2"/>
  </w:num>
  <w:num w:numId="25">
    <w:abstractNumId w:val="17"/>
  </w:num>
  <w:num w:numId="26">
    <w:abstractNumId w:val="22"/>
  </w:num>
  <w:num w:numId="27">
    <w:abstractNumId w:val="31"/>
  </w:num>
  <w:num w:numId="28">
    <w:abstractNumId w:val="26"/>
  </w:num>
  <w:num w:numId="29">
    <w:abstractNumId w:val="25"/>
  </w:num>
  <w:num w:numId="30">
    <w:abstractNumId w:val="28"/>
  </w:num>
  <w:num w:numId="31">
    <w:abstractNumId w:val="15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6"/>
    <w:rsid w:val="00001C3A"/>
    <w:rsid w:val="00016470"/>
    <w:rsid w:val="000334B5"/>
    <w:rsid w:val="000477D9"/>
    <w:rsid w:val="000C6593"/>
    <w:rsid w:val="000D1F67"/>
    <w:rsid w:val="000D4770"/>
    <w:rsid w:val="000E3B9A"/>
    <w:rsid w:val="000F2E18"/>
    <w:rsid w:val="00100DF9"/>
    <w:rsid w:val="00193FE5"/>
    <w:rsid w:val="001A0576"/>
    <w:rsid w:val="001A7B26"/>
    <w:rsid w:val="001B4019"/>
    <w:rsid w:val="001C67EF"/>
    <w:rsid w:val="001F4169"/>
    <w:rsid w:val="001F7E00"/>
    <w:rsid w:val="00215BC0"/>
    <w:rsid w:val="00225566"/>
    <w:rsid w:val="002700F1"/>
    <w:rsid w:val="002A0AEF"/>
    <w:rsid w:val="002B4A0E"/>
    <w:rsid w:val="00336692"/>
    <w:rsid w:val="00342F90"/>
    <w:rsid w:val="003962D6"/>
    <w:rsid w:val="003A565C"/>
    <w:rsid w:val="003B0A3B"/>
    <w:rsid w:val="003D3346"/>
    <w:rsid w:val="00406E27"/>
    <w:rsid w:val="004760E5"/>
    <w:rsid w:val="0049566B"/>
    <w:rsid w:val="004A037A"/>
    <w:rsid w:val="004F41C5"/>
    <w:rsid w:val="00501800"/>
    <w:rsid w:val="0050255A"/>
    <w:rsid w:val="005063CA"/>
    <w:rsid w:val="00535111"/>
    <w:rsid w:val="005E3241"/>
    <w:rsid w:val="00603A0F"/>
    <w:rsid w:val="00633856"/>
    <w:rsid w:val="0065179C"/>
    <w:rsid w:val="00653FDD"/>
    <w:rsid w:val="006643F3"/>
    <w:rsid w:val="00670E0C"/>
    <w:rsid w:val="00673538"/>
    <w:rsid w:val="006848DE"/>
    <w:rsid w:val="006B77E7"/>
    <w:rsid w:val="006F1B6E"/>
    <w:rsid w:val="006F2271"/>
    <w:rsid w:val="007209C0"/>
    <w:rsid w:val="00721FA3"/>
    <w:rsid w:val="00722172"/>
    <w:rsid w:val="00763D29"/>
    <w:rsid w:val="00766E28"/>
    <w:rsid w:val="007A297B"/>
    <w:rsid w:val="00811BED"/>
    <w:rsid w:val="00831BA2"/>
    <w:rsid w:val="00872FDA"/>
    <w:rsid w:val="008A1180"/>
    <w:rsid w:val="008A6D75"/>
    <w:rsid w:val="009047FC"/>
    <w:rsid w:val="00927361"/>
    <w:rsid w:val="00944C81"/>
    <w:rsid w:val="00954BCB"/>
    <w:rsid w:val="00957955"/>
    <w:rsid w:val="00A95F79"/>
    <w:rsid w:val="00AA7AC3"/>
    <w:rsid w:val="00AB3CF7"/>
    <w:rsid w:val="00AC4C6E"/>
    <w:rsid w:val="00AE18EC"/>
    <w:rsid w:val="00AF7906"/>
    <w:rsid w:val="00B23339"/>
    <w:rsid w:val="00B24C6A"/>
    <w:rsid w:val="00B3188F"/>
    <w:rsid w:val="00B418F8"/>
    <w:rsid w:val="00B90B54"/>
    <w:rsid w:val="00BD6F26"/>
    <w:rsid w:val="00BF1223"/>
    <w:rsid w:val="00C0644E"/>
    <w:rsid w:val="00C4505A"/>
    <w:rsid w:val="00CF1CA6"/>
    <w:rsid w:val="00D15798"/>
    <w:rsid w:val="00D911BF"/>
    <w:rsid w:val="00DA502B"/>
    <w:rsid w:val="00DB00AE"/>
    <w:rsid w:val="00DE78AB"/>
    <w:rsid w:val="00E54C8C"/>
    <w:rsid w:val="00E57604"/>
    <w:rsid w:val="00EB287A"/>
    <w:rsid w:val="00ED480D"/>
    <w:rsid w:val="00F8678E"/>
    <w:rsid w:val="00FB0F4D"/>
    <w:rsid w:val="00FC5094"/>
    <w:rsid w:val="00FC577E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0F71-2AD6-4E5C-A6A3-49EA036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A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E78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8AB"/>
    <w:pPr>
      <w:ind w:left="720"/>
      <w:contextualSpacing/>
    </w:pPr>
    <w:rPr>
      <w:rFonts w:asciiTheme="minorHAnsi" w:hAnsiTheme="minorHAnsi"/>
      <w:sz w:val="22"/>
    </w:rPr>
  </w:style>
  <w:style w:type="table" w:styleId="a3">
    <w:name w:val="Table Grid"/>
    <w:basedOn w:val="a1"/>
    <w:uiPriority w:val="39"/>
    <w:rsid w:val="00DE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6643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6643F3"/>
  </w:style>
  <w:style w:type="character" w:styleId="a5">
    <w:name w:val="Hyperlink"/>
    <w:uiPriority w:val="99"/>
    <w:semiHidden/>
    <w:unhideWhenUsed/>
    <w:rsid w:val="006643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9" Type="http://schemas.openxmlformats.org/officeDocument/2006/relationships/image" Target="media/image22.wmf"/><Relationship Id="rId21" Type="http://schemas.openxmlformats.org/officeDocument/2006/relationships/image" Target="media/image9.jpeg"/><Relationship Id="rId34" Type="http://schemas.openxmlformats.org/officeDocument/2006/relationships/oleObject" Target="embeddings/oleObject9.bin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7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hyperlink" Target="https://ru.wikipedia.org/wiki/%D0%A2%D1%83%D0%BD%D0%BD%D0%B5%D0%BB%D1%8C%D0%BD%D1%8B%D0%B9_%D1%8D%D1%84%D1%84%D0%B5%D0%BA%D1%82" TargetMode="External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7.png"/><Relationship Id="rId53" Type="http://schemas.openxmlformats.org/officeDocument/2006/relationships/image" Target="media/image35.jpeg"/><Relationship Id="rId58" Type="http://schemas.openxmlformats.org/officeDocument/2006/relationships/image" Target="media/image40.png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0.wmf"/><Relationship Id="rId43" Type="http://schemas.openxmlformats.org/officeDocument/2006/relationships/image" Target="media/image25.png"/><Relationship Id="rId48" Type="http://schemas.openxmlformats.org/officeDocument/2006/relationships/image" Target="media/image30.jpeg"/><Relationship Id="rId56" Type="http://schemas.openxmlformats.org/officeDocument/2006/relationships/image" Target="media/image38.png"/><Relationship Id="rId8" Type="http://schemas.openxmlformats.org/officeDocument/2006/relationships/oleObject" Target="embeddings/oleObject2.bin"/><Relationship Id="rId51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20" Type="http://schemas.openxmlformats.org/officeDocument/2006/relationships/oleObject" Target="embeddings/oleObject8.bin"/><Relationship Id="rId41" Type="http://schemas.openxmlformats.org/officeDocument/2006/relationships/image" Target="media/image23.png"/><Relationship Id="rId54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10.bin"/><Relationship Id="rId49" Type="http://schemas.openxmlformats.org/officeDocument/2006/relationships/image" Target="media/image31.jpeg"/><Relationship Id="rId57" Type="http://schemas.openxmlformats.org/officeDocument/2006/relationships/image" Target="media/image39.png"/><Relationship Id="rId10" Type="http://schemas.openxmlformats.org/officeDocument/2006/relationships/oleObject" Target="embeddings/oleObject3.bin"/><Relationship Id="rId31" Type="http://schemas.openxmlformats.org/officeDocument/2006/relationships/hyperlink" Target="https://ru.wikipedia.org/wiki/%D0%92%D1%8B%D1%80%D0%BE%D0%B6%D0%B4%D0%B5%D0%BD%D0%BD%D1%8B%D0%B9_%D0%BF%D0%BE%D0%BB%D1%83%D0%BF%D1%80%D0%BE%D0%B2%D0%BE%D0%B4%D0%BD%D0%B8%D0%BA" TargetMode="External"/><Relationship Id="rId44" Type="http://schemas.openxmlformats.org/officeDocument/2006/relationships/image" Target="media/image26.png"/><Relationship Id="rId52" Type="http://schemas.openxmlformats.org/officeDocument/2006/relationships/image" Target="media/image34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Алферьева Ольга</dc:creator>
  <cp:lastModifiedBy>Алексей Летуновский</cp:lastModifiedBy>
  <cp:revision>2</cp:revision>
  <dcterms:created xsi:type="dcterms:W3CDTF">2018-02-02T19:59:00Z</dcterms:created>
  <dcterms:modified xsi:type="dcterms:W3CDTF">2018-02-02T19:59:00Z</dcterms:modified>
</cp:coreProperties>
</file>