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E" w:rsidRPr="00890EFE" w:rsidRDefault="00890EFE" w:rsidP="00890EF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0EFE" w:rsidRPr="00890EFE" w:rsidRDefault="00890EFE" w:rsidP="00890EF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ОТЧЕТ О КАЧЕСТВЕ ПОДГОТОВКИ УЧАСТНИКОВ </w:t>
      </w: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br/>
      </w:r>
      <w:r w:rsidRPr="00890EF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начального (регионального) этапа Всероссийской олимпиады профессионального мастерства по специальностям среднего профессионального образования</w:t>
      </w:r>
    </w:p>
    <w:p w:rsidR="00890EFE" w:rsidRPr="00890EFE" w:rsidRDefault="00890EFE" w:rsidP="00890EFE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13.00.00  ЭЛЕКТР</w:t>
      </w:r>
      <w:proofErr w:type="gramStart"/>
      <w:r w:rsidRPr="00890E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890E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ТЕПЛОЭНЕРГЕТИКА</w:t>
      </w: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890EFE" w:rsidRPr="00890EFE" w:rsidRDefault="00890EFE" w:rsidP="00890EF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13.02.11 «Техническая эксплуатация и обслуживания электрического и электромеханического оборудования </w:t>
      </w:r>
      <w:proofErr w:type="gramStart"/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по отраслям)</w:t>
      </w:r>
    </w:p>
    <w:p w:rsidR="00890EFE" w:rsidRPr="00890EFE" w:rsidRDefault="00890EFE" w:rsidP="00890EF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90EF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90EF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Организатор проведения регионального (начального) этапа</w:t>
      </w:r>
    </w:p>
    <w:p w:rsidR="00890EFE" w:rsidRPr="00890EFE" w:rsidRDefault="00890EFE" w:rsidP="00890EFE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 бюджетное  профессиональное  образовательное  учреждение  Московской  области  «Щелковский  колледж»  СП № 3,4</w:t>
      </w:r>
    </w:p>
    <w:p w:rsidR="00890EFE" w:rsidRPr="00890EFE" w:rsidRDefault="00890EFE" w:rsidP="00890EFE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0EF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и год проведения</w:t>
      </w: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Государственное  бюджетное  профессиональное  образовательное  учреждение  Московской  области  «Щелковский  колледж»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СП № 3,4,  2019</w:t>
      </w:r>
      <w:r w:rsidRPr="00890EFE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90EFE" w:rsidRPr="00890EFE" w:rsidRDefault="00890EFE" w:rsidP="00890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участников олимпиады (количество участников, названия образовательных организаций (для регионального этапа), специальностей СПО);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13.02.11 «Техническая эксплуатация и обслуживание электрического и электромеханического оборудования» в том числе: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 -   2 курса базового уровня подготовки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 -   3 курса базового уровня подготовки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состава жюри;</w:t>
      </w:r>
    </w:p>
    <w:p w:rsidR="00890EFE" w:rsidRPr="00890EFE" w:rsidRDefault="00890EFE" w:rsidP="00890EFE">
      <w:pPr>
        <w:tabs>
          <w:tab w:val="left" w:pos="-127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СП  №3,4,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преподавателей  </w:t>
      </w:r>
      <w:proofErr w:type="spellStart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мастера производственного обучения </w:t>
      </w:r>
    </w:p>
    <w:p w:rsidR="00890EFE" w:rsidRPr="00890EFE" w:rsidRDefault="00890EFE" w:rsidP="00890EFE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 филиала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Фрязинские</w:t>
      </w:r>
      <w:proofErr w:type="spellEnd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АО» </w:t>
      </w:r>
      <w:proofErr w:type="spellStart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0EFE" w:rsidRPr="00890EFE" w:rsidRDefault="00890EFE" w:rsidP="00890EFE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 Комплексное задание разработано в соответствии с требованиями ФГОС и требованиями работодателей  по специальности 13.02.11 «Техническая эксплуатация и обслуживание электрического и электромеханического оборудования» и включало вопросы по сле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дующим дисциплинам и МДК: ОП.02 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ротехника  и  электроника, 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Измерительная техника, МДК.01.01 Электрические машины и аппар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аты, МДК.05.01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Электроснабжение 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отрасли, Электробезопасность. 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труда. Английский язык. В</w:t>
      </w:r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чертежа</w:t>
      </w:r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принципиальной электрической схемы в программе </w:t>
      </w:r>
      <w:proofErr w:type="spellStart"/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730" w:rsidRDefault="00890EFE" w:rsidP="00A47730">
      <w:pPr>
        <w:tabs>
          <w:tab w:val="left" w:pos="0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осуществлялось  на учебном лабораторном стенде «</w:t>
      </w:r>
      <w:proofErr w:type="spellStart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Профкабинет</w:t>
      </w:r>
      <w:proofErr w:type="spellEnd"/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Конкурсное задание имело несколько модулей, выполняемых последовательно, и  включало в себя </w:t>
      </w:r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proofErr w:type="gramStart"/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="00A47730" w:rsidRPr="00A4773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монтаж схемы подключения 3х фазного асинхронного двигателя и выполнение пуско-наладочных работ после проверки смонтированной схемы участником.</w:t>
      </w:r>
    </w:p>
    <w:p w:rsidR="00890EFE" w:rsidRPr="00890EFE" w:rsidRDefault="00890EFE" w:rsidP="00A47730">
      <w:pPr>
        <w:tabs>
          <w:tab w:val="left" w:pos="0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Характеристика процедур и критериев оценок профессионального комплексного задания;</w:t>
      </w:r>
    </w:p>
    <w:p w:rsidR="00890EFE" w:rsidRPr="00890EFE" w:rsidRDefault="00890EFE" w:rsidP="00890EFE">
      <w:pPr>
        <w:tabs>
          <w:tab w:val="left" w:pos="-2268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задание I уровня оценивалось в  два этапа  по 25 балов  каждое, оценка за этап складывается из суммы начисленных баллов. Максимальное количество  баллов за   I этап  - 50 баллов.  Практические  задания II уровня оценивались в зависимости с «Критериями оценки  выполнения задания олимпиады по электромонтажу»</w:t>
      </w:r>
    </w:p>
    <w:p w:rsidR="00890EFE" w:rsidRPr="00890EFE" w:rsidRDefault="00890EFE" w:rsidP="00890E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FE">
        <w:rPr>
          <w:rFonts w:ascii="Times New Roman" w:eastAsia="Calibri" w:hAnsi="Times New Roman" w:cs="Times New Roman"/>
          <w:sz w:val="24"/>
          <w:szCs w:val="24"/>
        </w:rPr>
        <w:t>Критерии оценки II уровня  «Выполнение электромонтажа»</w:t>
      </w:r>
    </w:p>
    <w:p w:rsidR="00890EFE" w:rsidRPr="00890EFE" w:rsidRDefault="00890EFE" w:rsidP="00890EFE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0EFE" w:rsidRPr="00890EFE" w:rsidRDefault="00890EFE" w:rsidP="00890EFE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0EFE" w:rsidRPr="00890EFE" w:rsidRDefault="00890EFE" w:rsidP="00890EFE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0EFE" w:rsidRPr="00890EFE" w:rsidRDefault="00890EFE" w:rsidP="00890EFE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8057"/>
        <w:gridCol w:w="1167"/>
        <w:gridCol w:w="948"/>
      </w:tblGrid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48" w:type="dxa"/>
          </w:tcPr>
          <w:p w:rsidR="00890EFE" w:rsidRPr="00890EFE" w:rsidRDefault="00890EFE" w:rsidP="00890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выполнение работ отсутствие травм 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Цвет проводников в соответствии с правилами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проводников в соответствии с правилами 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гильзовых наконечников 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видимой меди в местах соединения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повреждения проводов и кабелей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Надежная затяжка проводников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Трассировка проводников (отсутствие натяжки, провода уложены аккуратно)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Не потребовалось дополнительных материалов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10172" w:type="dxa"/>
            <w:gridSpan w:val="3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в эксплуатацию, работа схемы 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Включение QF1- отсутствие замыкания 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Включение авт. вкл. Q1- отсутствие замыкания, наличие индикации питания цепи управления  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Нажатие кнопки 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 Пуск – работа двигателя по часовой стрелке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Нажатие кнопки SB1Стоп – остановка двигателя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Нажатие кнопки 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3Реверс – реверс двигателя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Нажатие кнопки SB1Стоп – остановка двигателя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Срабатывание теплового реле KK1 - остановка двигателя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Одновременное нажатие кнопок 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3 не вызывает короткого замыкания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Досрочное выполнение задания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рабочего места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EFE" w:rsidRPr="00890EFE" w:rsidTr="00890EFE">
        <w:tc>
          <w:tcPr>
            <w:tcW w:w="8057" w:type="dxa"/>
          </w:tcPr>
          <w:p w:rsidR="00890EFE" w:rsidRPr="00890EFE" w:rsidRDefault="00890EFE" w:rsidP="00890EF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7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0EFE" w:rsidRPr="00890EFE" w:rsidRDefault="00890EFE" w:rsidP="00890E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890EFE" w:rsidRPr="00890EFE" w:rsidRDefault="00890EFE" w:rsidP="00890EFE">
      <w:pPr>
        <w:tabs>
          <w:tab w:val="left" w:pos="2880"/>
        </w:tabs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0EFE" w:rsidRPr="00890EFE" w:rsidRDefault="00890EFE" w:rsidP="00890EFE">
      <w:pPr>
        <w:tabs>
          <w:tab w:val="left" w:pos="426"/>
        </w:tabs>
        <w:spacing w:line="312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E" w:rsidRPr="00890EFE" w:rsidRDefault="00890EFE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выполнения заданий </w:t>
      </w:r>
      <w:r w:rsidRPr="00890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890EFE" w:rsidRPr="00890EFE" w:rsidRDefault="00890EFE" w:rsidP="00890EFE">
      <w:pPr>
        <w:tabs>
          <w:tab w:val="left" w:pos="1106"/>
        </w:tabs>
        <w:spacing w:after="0" w:line="312" w:lineRule="exact"/>
        <w:ind w:left="1065" w:right="1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748"/>
        <w:gridCol w:w="3746"/>
        <w:gridCol w:w="3099"/>
        <w:gridCol w:w="2403"/>
      </w:tblGrid>
      <w:tr w:rsidR="00890EFE" w:rsidRPr="00890EFE" w:rsidTr="004A6665">
        <w:tc>
          <w:tcPr>
            <w:tcW w:w="748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6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9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за Комплексное задание </w:t>
            </w:r>
          </w:p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I уровня</w:t>
            </w:r>
          </w:p>
        </w:tc>
        <w:tc>
          <w:tcPr>
            <w:tcW w:w="2403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890EFE" w:rsidRPr="00890EFE" w:rsidTr="004A6665">
        <w:tc>
          <w:tcPr>
            <w:tcW w:w="748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90EFE" w:rsidRPr="00890EFE" w:rsidRDefault="00890EFE" w:rsidP="00890EF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Сычев Данила Сергеевич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Якубович Вадим Алексеевич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20.5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Петрушин Сергей Алексеевич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Капрелов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Халилюлин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Потехин Михаил Дмитриевич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Орешкин Олег Игоревич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29.5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Меньщиков Константин Станиславович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21.5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69B">
              <w:rPr>
                <w:rFonts w:ascii="Times New Roman" w:eastAsia="Calibri" w:hAnsi="Times New Roman" w:cs="Times New Roman"/>
                <w:sz w:val="26"/>
                <w:szCs w:val="26"/>
              </w:rPr>
              <w:t>Ким Иван Сергеевич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Дмитренко Анатолий Валериевич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Филатов Алексей Михайлович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3059EA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Князев Максим Геннадьевич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19.5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890EFE" w:rsidRPr="00890EFE" w:rsidRDefault="00890EFE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E" w:rsidRDefault="00890EFE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 </w:t>
      </w:r>
    </w:p>
    <w:p w:rsidR="00F30C5C" w:rsidRPr="00890EFE" w:rsidRDefault="00F30C5C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748"/>
        <w:gridCol w:w="3746"/>
        <w:gridCol w:w="3099"/>
        <w:gridCol w:w="2403"/>
      </w:tblGrid>
      <w:tr w:rsidR="00890EFE" w:rsidRPr="00890EFE" w:rsidTr="004A6665">
        <w:tc>
          <w:tcPr>
            <w:tcW w:w="748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6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9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за Комплексное задание </w:t>
            </w:r>
          </w:p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403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890EFE" w:rsidRPr="00890EFE" w:rsidTr="004A6665">
        <w:tc>
          <w:tcPr>
            <w:tcW w:w="748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90EFE" w:rsidRPr="00890EFE" w:rsidRDefault="00890EFE" w:rsidP="004A66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Сычев Данила Сергеевич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Якубович Вадим Алексеевич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Петрушин Сергей Алексеевич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Капрелов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Халилюлин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Потехин Михаил Дмитриевич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Орешкин Олег Игоревич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Меньщиков Константин Станиславович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69B">
              <w:rPr>
                <w:rFonts w:ascii="Times New Roman" w:eastAsia="Calibri" w:hAnsi="Times New Roman" w:cs="Times New Roman"/>
                <w:sz w:val="26"/>
                <w:szCs w:val="26"/>
              </w:rPr>
              <w:t>Ким Иван Сергеевич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Дмитренко Анатолий Валериевич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Филатов Алексей Михайлович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0C5C" w:rsidRPr="00890EFE" w:rsidTr="0085644D">
        <w:tc>
          <w:tcPr>
            <w:tcW w:w="748" w:type="dxa"/>
          </w:tcPr>
          <w:p w:rsidR="00F30C5C" w:rsidRPr="00890EFE" w:rsidRDefault="00F30C5C" w:rsidP="00F30C5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Князев Максим Геннадьевич</w:t>
            </w:r>
          </w:p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C5C" w:rsidRPr="0049569B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03" w:type="dxa"/>
          </w:tcPr>
          <w:p w:rsidR="00F30C5C" w:rsidRPr="00890EFE" w:rsidRDefault="00F30C5C" w:rsidP="00F30C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890EFE" w:rsidRPr="00890EFE" w:rsidRDefault="00890EFE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E" w:rsidRPr="00890EFE" w:rsidRDefault="00890EFE" w:rsidP="00890EFE">
      <w:pPr>
        <w:tabs>
          <w:tab w:val="left" w:pos="426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90EF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90EFE" w:rsidRPr="00890EFE" w:rsidRDefault="00890EFE" w:rsidP="00890EFE">
      <w:pPr>
        <w:pBdr>
          <w:bottom w:val="single" w:sz="12" w:space="1" w:color="auto"/>
        </w:pBdr>
        <w:tabs>
          <w:tab w:val="left" w:pos="1104"/>
        </w:tabs>
        <w:spacing w:after="0" w:line="312" w:lineRule="exact"/>
        <w:ind w:left="426" w:right="8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890EFE" w:rsidRPr="00890EFE" w:rsidRDefault="00890EFE" w:rsidP="00890EFE">
      <w:pPr>
        <w:pBdr>
          <w:bottom w:val="single" w:sz="12" w:space="1" w:color="auto"/>
        </w:pBdr>
        <w:tabs>
          <w:tab w:val="left" w:pos="1104"/>
        </w:tabs>
        <w:spacing w:after="0" w:line="312" w:lineRule="exact"/>
        <w:ind w:left="426" w:right="80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890EFE">
        <w:rPr>
          <w:rFonts w:ascii="Times New Roman" w:eastAsia="Times New Roman" w:hAnsi="Times New Roman" w:cs="Times New Roman"/>
          <w:b/>
          <w:sz w:val="24"/>
          <w:szCs w:val="27"/>
        </w:rPr>
        <w:t>13.00.00  ЭЛЕКТР</w:t>
      </w:r>
      <w:proofErr w:type="gramStart"/>
      <w:r w:rsidRPr="00890EFE">
        <w:rPr>
          <w:rFonts w:ascii="Times New Roman" w:eastAsia="Times New Roman" w:hAnsi="Times New Roman" w:cs="Times New Roman"/>
          <w:b/>
          <w:sz w:val="24"/>
          <w:szCs w:val="27"/>
        </w:rPr>
        <w:t>О-</w:t>
      </w:r>
      <w:proofErr w:type="gramEnd"/>
      <w:r w:rsidRPr="00890EFE">
        <w:rPr>
          <w:rFonts w:ascii="Times New Roman" w:eastAsia="Times New Roman" w:hAnsi="Times New Roman" w:cs="Times New Roman"/>
          <w:b/>
          <w:sz w:val="24"/>
          <w:szCs w:val="27"/>
        </w:rPr>
        <w:t xml:space="preserve">  И  ТЕПЛОЭНЕРГЕТИКА</w:t>
      </w:r>
      <w:r w:rsidRPr="00890EFE">
        <w:rPr>
          <w:rFonts w:ascii="Times New Roman" w:eastAsia="Times New Roman" w:hAnsi="Times New Roman" w:cs="Times New Roman"/>
          <w:b/>
          <w:sz w:val="28"/>
          <w:szCs w:val="30"/>
        </w:rPr>
        <w:t>,</w:t>
      </w:r>
      <w:r w:rsidRPr="00890EFE">
        <w:rPr>
          <w:rFonts w:ascii="Times New Roman" w:eastAsia="Times New Roman" w:hAnsi="Times New Roman" w:cs="Times New Roman"/>
          <w:b/>
          <w:sz w:val="24"/>
          <w:szCs w:val="27"/>
        </w:rPr>
        <w:t xml:space="preserve"> 13.02.11 «Техническая эксплуатация и обслуживание электрического и электромеханического оборудования»</w:t>
      </w:r>
    </w:p>
    <w:p w:rsidR="00890EFE" w:rsidRPr="00890EFE" w:rsidRDefault="00890EFE" w:rsidP="00890EFE">
      <w:pPr>
        <w:tabs>
          <w:tab w:val="left" w:pos="1104"/>
        </w:tabs>
        <w:spacing w:after="0" w:line="312" w:lineRule="exact"/>
        <w:ind w:left="426" w:right="80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890EFE">
        <w:rPr>
          <w:rFonts w:ascii="Times New Roman" w:eastAsia="Times New Roman" w:hAnsi="Times New Roman" w:cs="Times New Roman"/>
          <w:sz w:val="24"/>
          <w:szCs w:val="27"/>
        </w:rPr>
        <w:t>(наименование УГС СПО, специальностей СПО)</w:t>
      </w:r>
    </w:p>
    <w:p w:rsidR="00890EFE" w:rsidRPr="00890EFE" w:rsidRDefault="00890EFE" w:rsidP="00890EFE">
      <w:pPr>
        <w:tabs>
          <w:tab w:val="left" w:pos="1104"/>
        </w:tabs>
        <w:spacing w:after="0" w:line="312" w:lineRule="exact"/>
        <w:ind w:left="426" w:right="8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2347"/>
        <w:gridCol w:w="2326"/>
        <w:gridCol w:w="2325"/>
        <w:gridCol w:w="2572"/>
      </w:tblGrid>
      <w:tr w:rsidR="00890EFE" w:rsidRPr="00890EFE" w:rsidTr="004A6665">
        <w:tc>
          <w:tcPr>
            <w:tcW w:w="2347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2326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Оценка заданий 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  <w:lang w:val="en-US"/>
              </w:rPr>
              <w:t>I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уровня (в баллах) </w:t>
            </w:r>
          </w:p>
        </w:tc>
        <w:tc>
          <w:tcPr>
            <w:tcW w:w="2325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Оценка знаний 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  <w:lang w:val="en-US"/>
              </w:rPr>
              <w:t>II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уровня ( в баллах)</w:t>
            </w:r>
          </w:p>
        </w:tc>
        <w:tc>
          <w:tcPr>
            <w:tcW w:w="2572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>Итоговая оценка профессионального комплексного задания (сумма баллов)</w:t>
            </w:r>
          </w:p>
        </w:tc>
      </w:tr>
      <w:tr w:rsidR="00890EFE" w:rsidRPr="00890EFE" w:rsidTr="004A6665">
        <w:tc>
          <w:tcPr>
            <w:tcW w:w="2347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>Максимальное значение</w:t>
            </w:r>
          </w:p>
        </w:tc>
        <w:tc>
          <w:tcPr>
            <w:tcW w:w="2326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325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572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890EFE" w:rsidRPr="00890EF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890EFE" w:rsidRPr="00890EFE" w:rsidTr="004A6665">
        <w:tc>
          <w:tcPr>
            <w:tcW w:w="2347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>Минимальное значение</w:t>
            </w:r>
          </w:p>
        </w:tc>
        <w:tc>
          <w:tcPr>
            <w:tcW w:w="2326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25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72" w:type="dxa"/>
          </w:tcPr>
          <w:p w:rsidR="00890EFE" w:rsidRPr="00890EFE" w:rsidRDefault="000048E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</w:tr>
      <w:tr w:rsidR="00890EFE" w:rsidRPr="00890EFE" w:rsidTr="004A6665">
        <w:tc>
          <w:tcPr>
            <w:tcW w:w="2347" w:type="dxa"/>
          </w:tcPr>
          <w:p w:rsidR="00890EFE" w:rsidRPr="00890EFE" w:rsidRDefault="00890EFE" w:rsidP="00890EFE">
            <w:pPr>
              <w:tabs>
                <w:tab w:val="left" w:pos="1104"/>
              </w:tabs>
              <w:spacing w:line="31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7"/>
              </w:rPr>
              <w:t>Среднее значение</w:t>
            </w:r>
          </w:p>
        </w:tc>
        <w:tc>
          <w:tcPr>
            <w:tcW w:w="2326" w:type="dxa"/>
          </w:tcPr>
          <w:p w:rsidR="00890EFE" w:rsidRPr="00890EFE" w:rsidRDefault="0025121C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25" w:type="dxa"/>
          </w:tcPr>
          <w:p w:rsidR="00890EFE" w:rsidRPr="00890EFE" w:rsidRDefault="0025121C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572" w:type="dxa"/>
          </w:tcPr>
          <w:p w:rsidR="00890EFE" w:rsidRPr="00890EFE" w:rsidRDefault="00F55884" w:rsidP="00890E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</w:tr>
    </w:tbl>
    <w:p w:rsidR="00890EFE" w:rsidRPr="00890EFE" w:rsidRDefault="00890EFE" w:rsidP="00890E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EFE" w:rsidRPr="00890EFE" w:rsidRDefault="002E1D51" w:rsidP="00890E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0EFE">
        <w:rPr>
          <w:rFonts w:ascii="Times New Roman" w:eastAsia="Calibri" w:hAnsi="Times New Roman" w:cs="Times New Roman"/>
          <w:sz w:val="24"/>
          <w:szCs w:val="24"/>
        </w:rPr>
        <w:t xml:space="preserve">В целом олимпиада была проведена на достаточно высоком уровне. </w:t>
      </w:r>
      <w:r w:rsidRPr="002E1D51">
        <w:rPr>
          <w:rFonts w:ascii="Times New Roman" w:eastAsia="Calibri" w:hAnsi="Times New Roman" w:cs="Times New Roman"/>
          <w:sz w:val="24"/>
          <w:szCs w:val="24"/>
        </w:rPr>
        <w:t>Все участники олимпиады справились с заданиями.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EFE" w:rsidRPr="00890EFE">
        <w:rPr>
          <w:rFonts w:ascii="Times New Roman" w:eastAsia="Calibri" w:hAnsi="Times New Roman" w:cs="Times New Roman"/>
          <w:sz w:val="24"/>
          <w:szCs w:val="24"/>
        </w:rPr>
        <w:t>На начальном этапе проведения Всероссийской олимпиады профессионального мастерства выявлены лучшие студенты, по теоретической части показали хороший уровень знаний по нормативно-технической документации, регулирующей работы в электроустановках электросетевого хозяйства, документы, регламентирующие охрану труда и пожарную безопасность, по   дисциплинам: «Электротехника», «Электрические</w:t>
      </w:r>
      <w:r w:rsidR="006E05A8">
        <w:rPr>
          <w:rFonts w:ascii="Times New Roman" w:eastAsia="Calibri" w:hAnsi="Times New Roman" w:cs="Times New Roman"/>
          <w:sz w:val="24"/>
          <w:szCs w:val="24"/>
        </w:rPr>
        <w:t xml:space="preserve"> машины»</w:t>
      </w:r>
      <w:r w:rsidR="00890EFE" w:rsidRPr="00890EFE">
        <w:rPr>
          <w:rFonts w:ascii="Times New Roman" w:eastAsia="Calibri" w:hAnsi="Times New Roman" w:cs="Times New Roman"/>
          <w:sz w:val="24"/>
          <w:szCs w:val="24"/>
        </w:rPr>
        <w:t xml:space="preserve">, «Измерительная техника», «Электроснабжение. </w:t>
      </w:r>
      <w:r w:rsidRPr="002E1D51">
        <w:rPr>
          <w:rFonts w:ascii="Times New Roman" w:eastAsia="Calibri" w:hAnsi="Times New Roman" w:cs="Times New Roman"/>
          <w:sz w:val="24"/>
          <w:szCs w:val="24"/>
        </w:rPr>
        <w:t>Членами жюри, рабочей группой и участниками олимпиады был отмечен высокий уровень организации и проведения мероприятия. Участники олимпиады продемонстрировали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D51">
        <w:rPr>
          <w:rFonts w:ascii="Times New Roman" w:eastAsia="Calibri" w:hAnsi="Times New Roman" w:cs="Times New Roman"/>
          <w:sz w:val="24"/>
          <w:szCs w:val="24"/>
        </w:rPr>
        <w:t xml:space="preserve">достаточно высокий профессионализм при выполнении практических заданий.  </w:t>
      </w:r>
      <w:r w:rsidR="00890EFE" w:rsidRPr="00890EFE">
        <w:rPr>
          <w:rFonts w:ascii="Times New Roman" w:eastAsia="Calibri" w:hAnsi="Times New Roman" w:cs="Times New Roman"/>
          <w:sz w:val="24"/>
          <w:szCs w:val="24"/>
        </w:rPr>
        <w:t>Представленный мониторинг участия в олимпиадном движении выявил необходимость усилить качество теоретической и практической  подготовки и формирование базовых компетенций студентов как основы их профессиональной успешности</w:t>
      </w:r>
    </w:p>
    <w:p w:rsidR="00730626" w:rsidRDefault="00196827"/>
    <w:sectPr w:rsidR="00730626" w:rsidSect="00BD1C3E">
      <w:pgSz w:w="11906" w:h="16838"/>
      <w:pgMar w:top="851" w:right="720" w:bottom="720" w:left="720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A4"/>
    <w:rsid w:val="000048E4"/>
    <w:rsid w:val="000D65CB"/>
    <w:rsid w:val="00196827"/>
    <w:rsid w:val="0025121C"/>
    <w:rsid w:val="002940A0"/>
    <w:rsid w:val="002A5F98"/>
    <w:rsid w:val="002E1D51"/>
    <w:rsid w:val="00606C63"/>
    <w:rsid w:val="006E05A8"/>
    <w:rsid w:val="006E07A4"/>
    <w:rsid w:val="00716568"/>
    <w:rsid w:val="00890EFE"/>
    <w:rsid w:val="00A47730"/>
    <w:rsid w:val="00F02EE9"/>
    <w:rsid w:val="00F30C5C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0EF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0EF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2019-11-29T12:52:00Z</dcterms:created>
  <dcterms:modified xsi:type="dcterms:W3CDTF">2019-11-29T12:52:00Z</dcterms:modified>
</cp:coreProperties>
</file>